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F4" w:rsidRDefault="00D541F4" w:rsidP="00900D7E">
      <w:pPr>
        <w:jc w:val="center"/>
        <w:rPr>
          <w:b/>
        </w:rPr>
      </w:pPr>
    </w:p>
    <w:p w:rsidR="006E1801" w:rsidRPr="008D0C4F" w:rsidRDefault="00CD2FA3" w:rsidP="008D0C4F">
      <w:pPr>
        <w:jc w:val="center"/>
        <w:rPr>
          <w:b/>
        </w:rPr>
      </w:pPr>
      <w:r>
        <w:rPr>
          <w:b/>
        </w:rPr>
        <w:t xml:space="preserve">GOW </w:t>
      </w:r>
      <w:r w:rsidR="002725AA">
        <w:rPr>
          <w:b/>
        </w:rPr>
        <w:t>Meeting</w:t>
      </w:r>
      <w:r w:rsidR="008D0C4F">
        <w:rPr>
          <w:b/>
        </w:rPr>
        <w:t xml:space="preserve"> Minutes</w:t>
      </w:r>
      <w:r w:rsidR="008D0C4F">
        <w:rPr>
          <w:b/>
        </w:rPr>
        <w:br/>
      </w:r>
      <w:r w:rsidR="002725AA">
        <w:rPr>
          <w:b/>
        </w:rPr>
        <w:t xml:space="preserve"> Wednesday, </w:t>
      </w:r>
      <w:r w:rsidR="002340D1">
        <w:rPr>
          <w:b/>
        </w:rPr>
        <w:t>April</w:t>
      </w:r>
      <w:r w:rsidR="00CD5191">
        <w:rPr>
          <w:b/>
        </w:rPr>
        <w:t xml:space="preserve"> 2</w:t>
      </w:r>
      <w:r w:rsidR="002340D1">
        <w:rPr>
          <w:b/>
        </w:rPr>
        <w:t>7</w:t>
      </w:r>
      <w:r w:rsidR="002725AA">
        <w:rPr>
          <w:b/>
        </w:rPr>
        <w:t>, 201</w:t>
      </w:r>
      <w:r w:rsidR="00CD5191">
        <w:rPr>
          <w:b/>
        </w:rPr>
        <w:t>6</w:t>
      </w:r>
      <w:r w:rsidR="002725AA">
        <w:rPr>
          <w:b/>
        </w:rPr>
        <w:t xml:space="preserve">, </w:t>
      </w:r>
      <w:r w:rsidR="006550EE">
        <w:rPr>
          <w:b/>
        </w:rPr>
        <w:t>10</w:t>
      </w:r>
      <w:r w:rsidR="00D90374">
        <w:rPr>
          <w:b/>
        </w:rPr>
        <w:t xml:space="preserve"> </w:t>
      </w:r>
      <w:r w:rsidR="00900D7E" w:rsidRPr="009E48EC">
        <w:rPr>
          <w:b/>
        </w:rPr>
        <w:t xml:space="preserve">AM </w:t>
      </w:r>
      <w:r w:rsidR="00900D7E" w:rsidRPr="009E48EC">
        <w:rPr>
          <w:b/>
        </w:rPr>
        <w:br/>
      </w:r>
      <w:r w:rsidR="009E48EC" w:rsidRPr="00E15BB9">
        <w:rPr>
          <w:b/>
          <w:sz w:val="18"/>
        </w:rPr>
        <w:t>Independent</w:t>
      </w:r>
      <w:r w:rsidR="00D90374">
        <w:rPr>
          <w:b/>
          <w:sz w:val="18"/>
        </w:rPr>
        <w:t xml:space="preserve"> </w:t>
      </w:r>
      <w:r w:rsidR="009E48EC" w:rsidRPr="00E15BB9">
        <w:rPr>
          <w:b/>
          <w:sz w:val="18"/>
        </w:rPr>
        <w:t>Living in Genesee County, 113 Main Street, Suite 5, Batavia, NY 14020</w:t>
      </w:r>
    </w:p>
    <w:p w:rsidR="002F41A9" w:rsidRPr="000C5BF9" w:rsidRDefault="002F41A9" w:rsidP="002F41A9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0C5BF9">
        <w:rPr>
          <w:b/>
          <w:sz w:val="24"/>
          <w:szCs w:val="24"/>
        </w:rPr>
        <w:t xml:space="preserve">In Attendance: </w:t>
      </w:r>
      <w:r w:rsidRPr="000C5BF9">
        <w:rPr>
          <w:sz w:val="24"/>
          <w:szCs w:val="24"/>
        </w:rPr>
        <w:t>Patricia Ku</w:t>
      </w:r>
      <w:r>
        <w:rPr>
          <w:sz w:val="24"/>
          <w:szCs w:val="24"/>
        </w:rPr>
        <w:t>r</w:t>
      </w:r>
      <w:r w:rsidRPr="000C5BF9">
        <w:rPr>
          <w:sz w:val="24"/>
          <w:szCs w:val="24"/>
        </w:rPr>
        <w:t xml:space="preserve">tz (Salvation Army), Michelle McCoy (LOD), Debra McKnight (ILGR), Jennifer </w:t>
      </w:r>
      <w:proofErr w:type="spellStart"/>
      <w:r w:rsidRPr="000C5BF9">
        <w:rPr>
          <w:sz w:val="24"/>
          <w:szCs w:val="24"/>
        </w:rPr>
        <w:t>Siano</w:t>
      </w:r>
      <w:proofErr w:type="spellEnd"/>
      <w:r w:rsidRPr="000C5BF9">
        <w:rPr>
          <w:sz w:val="24"/>
          <w:szCs w:val="24"/>
        </w:rPr>
        <w:t xml:space="preserve"> (ILGR), Karen Anderson (VA- Homeless Program), Rae Frank (ILGR), Andrew Dearing (HAWNY), Richard Bennett (Genesee County DSS)</w:t>
      </w:r>
      <w:r>
        <w:rPr>
          <w:sz w:val="24"/>
          <w:szCs w:val="24"/>
        </w:rPr>
        <w:t>, David Rumsey</w:t>
      </w:r>
      <w:r w:rsidR="00E94688">
        <w:rPr>
          <w:sz w:val="24"/>
          <w:szCs w:val="24"/>
        </w:rPr>
        <w:t xml:space="preserve"> (Wyoming DSS), Cheryl Thompson (</w:t>
      </w:r>
      <w:proofErr w:type="spellStart"/>
      <w:r w:rsidR="00E94688">
        <w:rPr>
          <w:sz w:val="24"/>
          <w:szCs w:val="24"/>
        </w:rPr>
        <w:t>Pathstone</w:t>
      </w:r>
      <w:proofErr w:type="spellEnd"/>
      <w:r w:rsidR="00E94688">
        <w:rPr>
          <w:sz w:val="24"/>
          <w:szCs w:val="24"/>
        </w:rPr>
        <w:t xml:space="preserve"> Visions), </w:t>
      </w:r>
      <w:r w:rsidR="00710CB8">
        <w:rPr>
          <w:sz w:val="24"/>
          <w:szCs w:val="24"/>
        </w:rPr>
        <w:t>Connie Sanderson (</w:t>
      </w:r>
      <w:proofErr w:type="spellStart"/>
      <w:r w:rsidR="00710CB8">
        <w:rPr>
          <w:sz w:val="24"/>
          <w:szCs w:val="24"/>
        </w:rPr>
        <w:t>Pathstone</w:t>
      </w:r>
      <w:proofErr w:type="spellEnd"/>
      <w:r w:rsidR="00710CB8">
        <w:rPr>
          <w:sz w:val="24"/>
          <w:szCs w:val="24"/>
        </w:rPr>
        <w:t xml:space="preserve">), </w:t>
      </w:r>
      <w:r w:rsidR="00E94688">
        <w:rPr>
          <w:sz w:val="24"/>
          <w:szCs w:val="24"/>
        </w:rPr>
        <w:t xml:space="preserve">Michael Weiss (WCCA), Lydia </w:t>
      </w:r>
      <w:proofErr w:type="spellStart"/>
      <w:r w:rsidR="00E94688">
        <w:rPr>
          <w:sz w:val="24"/>
          <w:szCs w:val="24"/>
        </w:rPr>
        <w:t>Mosgeller</w:t>
      </w:r>
      <w:proofErr w:type="spellEnd"/>
      <w:r w:rsidR="00E94688">
        <w:rPr>
          <w:sz w:val="24"/>
          <w:szCs w:val="24"/>
        </w:rPr>
        <w:t xml:space="preserve"> (Fidelis Care)</w:t>
      </w:r>
      <w:r w:rsidR="00710CB8">
        <w:rPr>
          <w:sz w:val="24"/>
          <w:szCs w:val="24"/>
        </w:rPr>
        <w:t xml:space="preserve">, </w:t>
      </w:r>
    </w:p>
    <w:p w:rsidR="007711C6" w:rsidRDefault="007711C6" w:rsidP="007711C6">
      <w:pPr>
        <w:pStyle w:val="ListParagraph"/>
        <w:numPr>
          <w:ilvl w:val="0"/>
          <w:numId w:val="9"/>
        </w:numPr>
        <w:rPr>
          <w:b/>
        </w:rPr>
      </w:pPr>
      <w:r w:rsidRPr="007711C6">
        <w:rPr>
          <w:b/>
        </w:rPr>
        <w:t>Welcome &amp; Introductions</w:t>
      </w:r>
    </w:p>
    <w:p w:rsidR="006074C5" w:rsidRPr="006074C5" w:rsidRDefault="006074C5" w:rsidP="006074C5">
      <w:pPr>
        <w:pStyle w:val="ListParagraph"/>
      </w:pPr>
      <w:r w:rsidRPr="006074C5">
        <w:t xml:space="preserve">The GOW </w:t>
      </w:r>
      <w:r>
        <w:t>group was provided with Pocket G</w:t>
      </w:r>
      <w:r w:rsidRPr="006074C5">
        <w:t>uide</w:t>
      </w:r>
      <w:r>
        <w:t>s</w:t>
      </w:r>
      <w:r w:rsidRPr="006074C5">
        <w:t xml:space="preserve"> to community resources</w:t>
      </w:r>
      <w:r>
        <w:t xml:space="preserve"> in </w:t>
      </w:r>
      <w:proofErr w:type="spellStart"/>
      <w:r>
        <w:t>Gesesee</w:t>
      </w:r>
      <w:proofErr w:type="spellEnd"/>
      <w:r>
        <w:t xml:space="preserve">, Orleans, and Wyoming Counties. </w:t>
      </w:r>
      <w:r w:rsidR="0031012F">
        <w:t>Unfortunately</w:t>
      </w:r>
      <w:r>
        <w:t xml:space="preserve">, due to the amount of service, the print was deemed </w:t>
      </w:r>
      <w:r w:rsidR="0031012F">
        <w:t>too</w:t>
      </w:r>
      <w:r>
        <w:t xml:space="preserve"> hard to read. A solution is to provide GOW </w:t>
      </w:r>
      <w:r w:rsidR="0031012F">
        <w:t>partners</w:t>
      </w:r>
      <w:r>
        <w:t xml:space="preserve"> with the electronic .pdf and </w:t>
      </w:r>
      <w:r w:rsidR="0031012F">
        <w:t>print in a larger brochure format.</w:t>
      </w:r>
    </w:p>
    <w:p w:rsidR="007711C6" w:rsidRDefault="007711C6" w:rsidP="007711C6">
      <w:pPr>
        <w:pStyle w:val="ListParagraph"/>
        <w:numPr>
          <w:ilvl w:val="0"/>
          <w:numId w:val="9"/>
        </w:numPr>
        <w:rPr>
          <w:b/>
        </w:rPr>
      </w:pPr>
      <w:r w:rsidRPr="007711C6">
        <w:rPr>
          <w:b/>
        </w:rPr>
        <w:t>East Hill Foundation Grant</w:t>
      </w:r>
    </w:p>
    <w:p w:rsidR="00A926DF" w:rsidRDefault="00996399" w:rsidP="001648C2">
      <w:pPr>
        <w:pStyle w:val="ListParagraph"/>
      </w:pPr>
      <w:r>
        <w:t xml:space="preserve">HAWNY would like to notify partners in the GOW of a funding opportunity </w:t>
      </w:r>
      <w:r w:rsidR="008C29D3">
        <w:t>in the WNY area. The East Hill Foundation, a local foundation, invites local 501(c</w:t>
      </w:r>
      <w:proofErr w:type="gramStart"/>
      <w:r w:rsidR="008C29D3">
        <w:t>)(</w:t>
      </w:r>
      <w:proofErr w:type="gramEnd"/>
      <w:r w:rsidR="008C29D3">
        <w:t xml:space="preserve">3) to apply for this grant worth up to $30,000. It is encouraged </w:t>
      </w:r>
      <w:r w:rsidR="002B2076">
        <w:t>nonprofits apply with</w:t>
      </w:r>
      <w:r w:rsidR="008C29D3">
        <w:t xml:space="preserve"> </w:t>
      </w:r>
      <w:r w:rsidR="000D2159">
        <w:t>projects that serve basic human needs like food and shelter.</w:t>
      </w:r>
      <w:r w:rsidR="00B22B4B">
        <w:t xml:space="preserve"> </w:t>
      </w:r>
      <w:r w:rsidR="001648C2">
        <w:t>In general, Foundation support is not provided for: Ongoing operating expenses, Endowment, Technology, Private education, Scholarships, Salaries, Travel expenses, Security deposits, or rent assistance.</w:t>
      </w:r>
      <w:r w:rsidR="000D2159">
        <w:t xml:space="preserve"> </w:t>
      </w:r>
    </w:p>
    <w:p w:rsidR="00DA7512" w:rsidRDefault="00DA7512" w:rsidP="00DA7512">
      <w:pPr>
        <w:pStyle w:val="ListParagraph"/>
        <w:numPr>
          <w:ilvl w:val="0"/>
          <w:numId w:val="10"/>
        </w:numPr>
      </w:pPr>
      <w:r>
        <w:t xml:space="preserve">Ways to make a strong application could involve showing support of HAWNY and the regional </w:t>
      </w:r>
      <w:proofErr w:type="spellStart"/>
      <w:r>
        <w:t>CoC</w:t>
      </w:r>
      <w:proofErr w:type="spellEnd"/>
      <w:r>
        <w:t>. Another option would be to provide a match to the funding award.</w:t>
      </w:r>
    </w:p>
    <w:p w:rsidR="009655BF" w:rsidRDefault="009655BF" w:rsidP="00B22B4B">
      <w:pPr>
        <w:pStyle w:val="ListParagraph"/>
        <w:numPr>
          <w:ilvl w:val="0"/>
          <w:numId w:val="10"/>
        </w:numPr>
      </w:pPr>
      <w:r>
        <w:t>Rae</w:t>
      </w:r>
      <w:r w:rsidR="00A926DF">
        <w:t xml:space="preserve"> Frank suggests utilizing this grant </w:t>
      </w:r>
      <w:r>
        <w:t>to support transportation options in the GOW.</w:t>
      </w:r>
      <w:r w:rsidR="008431F0">
        <w:t xml:space="preserve"> Andrew suggests looking at Heart and Hands as a good resource for </w:t>
      </w:r>
      <w:r w:rsidR="00B22B4B">
        <w:t xml:space="preserve">transportation option based on volunteers. </w:t>
      </w:r>
      <w:r>
        <w:t xml:space="preserve"> </w:t>
      </w:r>
      <w:r w:rsidR="00B22B4B" w:rsidRPr="00B22B4B">
        <w:t>https://hnhcares.org/</w:t>
      </w:r>
    </w:p>
    <w:p w:rsidR="009655BF" w:rsidRDefault="009655BF" w:rsidP="00482DA8">
      <w:pPr>
        <w:pStyle w:val="ListParagraph"/>
        <w:numPr>
          <w:ilvl w:val="0"/>
          <w:numId w:val="10"/>
        </w:numPr>
      </w:pPr>
      <w:r>
        <w:t xml:space="preserve">Salvation Army in Lockport and Buffalo </w:t>
      </w:r>
      <w:r w:rsidR="001648C2">
        <w:t>has</w:t>
      </w:r>
      <w:r>
        <w:t xml:space="preserve"> accessed this grant for a number of years and </w:t>
      </w:r>
      <w:r w:rsidR="00A926DF">
        <w:t>Major Patricia expresse</w:t>
      </w:r>
      <w:r w:rsidR="00482DA8">
        <w:t>d</w:t>
      </w:r>
      <w:r w:rsidR="00A926DF">
        <w:t xml:space="preserve"> interest in the grant to support </w:t>
      </w:r>
      <w:r w:rsidR="00B22B4B">
        <w:t xml:space="preserve">Salvation Army’s </w:t>
      </w:r>
      <w:r w:rsidR="00482DA8">
        <w:t>emergency shelter placement to</w:t>
      </w:r>
      <w:r w:rsidR="00B22B4B">
        <w:t xml:space="preserve"> hotel/motels/rooming houses.</w:t>
      </w:r>
      <w:r w:rsidR="00482DA8">
        <w:t xml:space="preserve"> </w:t>
      </w:r>
    </w:p>
    <w:p w:rsidR="009655BF" w:rsidRDefault="000D2159" w:rsidP="00482DA8">
      <w:pPr>
        <w:pStyle w:val="ListParagraph"/>
        <w:numPr>
          <w:ilvl w:val="0"/>
          <w:numId w:val="10"/>
        </w:numPr>
      </w:pPr>
      <w:r>
        <w:t>For more information</w:t>
      </w:r>
      <w:r w:rsidR="009655BF">
        <w:t>,</w:t>
      </w:r>
      <w:r>
        <w:t xml:space="preserve"> contact Michele Schmidt</w:t>
      </w:r>
      <w:r w:rsidR="009655BF">
        <w:t xml:space="preserve"> 716-204-0204 </w:t>
      </w:r>
      <w:r w:rsidR="00DA7512">
        <w:t xml:space="preserve">ext.201 </w:t>
      </w:r>
      <w:hyperlink r:id="rId8" w:history="1">
        <w:r w:rsidR="002B2076" w:rsidRPr="00D77187">
          <w:rPr>
            <w:rStyle w:val="Hyperlink"/>
          </w:rPr>
          <w:t>mschmidt@easthillfdn.org</w:t>
        </w:r>
      </w:hyperlink>
    </w:p>
    <w:p w:rsidR="002B2076" w:rsidRPr="001648C2" w:rsidRDefault="002B2076" w:rsidP="00482DA8">
      <w:pPr>
        <w:pStyle w:val="ListParagraph"/>
        <w:numPr>
          <w:ilvl w:val="0"/>
          <w:numId w:val="10"/>
        </w:numPr>
        <w:rPr>
          <w:u w:val="single"/>
        </w:rPr>
      </w:pPr>
      <w:r w:rsidRPr="001648C2">
        <w:rPr>
          <w:u w:val="single"/>
        </w:rPr>
        <w:t>A Letter of intent is due May 31</w:t>
      </w:r>
      <w:r w:rsidRPr="001648C2">
        <w:rPr>
          <w:u w:val="single"/>
          <w:vertAlign w:val="superscript"/>
        </w:rPr>
        <w:t>st</w:t>
      </w:r>
      <w:r w:rsidRPr="001648C2">
        <w:rPr>
          <w:u w:val="single"/>
        </w:rPr>
        <w:t xml:space="preserve"> and agencies can apply on the Foundation website.</w:t>
      </w:r>
    </w:p>
    <w:p w:rsidR="00D14A9A" w:rsidRPr="007711C6" w:rsidRDefault="00996399" w:rsidP="00D14A9A">
      <w:pPr>
        <w:pStyle w:val="ListParagraph"/>
        <w:rPr>
          <w:b/>
        </w:rPr>
      </w:pPr>
      <w:r>
        <w:t xml:space="preserve"> </w:t>
      </w:r>
    </w:p>
    <w:p w:rsidR="007711C6" w:rsidRPr="007711C6" w:rsidRDefault="007711C6" w:rsidP="007711C6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7711C6">
        <w:rPr>
          <w:b/>
        </w:rPr>
        <w:t>CoC</w:t>
      </w:r>
      <w:proofErr w:type="spellEnd"/>
      <w:r w:rsidRPr="007711C6">
        <w:rPr>
          <w:b/>
        </w:rPr>
        <w:t xml:space="preserve"> Activity Updates</w:t>
      </w:r>
    </w:p>
    <w:p w:rsidR="007711C6" w:rsidRDefault="007711C6" w:rsidP="007711C6">
      <w:pPr>
        <w:pStyle w:val="ListParagraph"/>
        <w:numPr>
          <w:ilvl w:val="1"/>
          <w:numId w:val="8"/>
        </w:numPr>
        <w:rPr>
          <w:b/>
        </w:rPr>
      </w:pPr>
      <w:r w:rsidRPr="007711C6">
        <w:rPr>
          <w:b/>
        </w:rPr>
        <w:t>Youth Task Force (next meeting 5/20)</w:t>
      </w:r>
    </w:p>
    <w:p w:rsidR="002177C3" w:rsidRDefault="002177C3" w:rsidP="002177C3">
      <w:pPr>
        <w:pStyle w:val="ListParagraph"/>
        <w:ind w:left="144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177C3">
        <w:t>HAWNY formed this task force as a response</w:t>
      </w:r>
      <w:r>
        <w:rPr>
          <w:b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HUD maybe issuing a RFP for 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youth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demonstration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project, which is a $33 million grant and it is intend to fund 10 communities nationwide. It is a great chance for our community to develop a comprehensive plan. We will use this plan to possibly issue RFP to respond to this $33 million grant and to explore other funding in the future. </w:t>
      </w:r>
      <w:r w:rsidR="00E74D8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More information about the upcoming HUD Youth </w:t>
      </w:r>
      <w:r w:rsidR="00E74D80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Demonstration Grants: </w:t>
      </w:r>
      <w:r w:rsidR="00E74D80" w:rsidRPr="00E74D80">
        <w:rPr>
          <w:rFonts w:ascii="Arial" w:hAnsi="Arial" w:cs="Arial"/>
          <w:color w:val="222222"/>
          <w:sz w:val="19"/>
          <w:szCs w:val="19"/>
          <w:shd w:val="clear" w:color="auto" w:fill="FFFFFF"/>
        </w:rPr>
        <w:t>https://www.hudexchange.info/news/join-hud-in-a-discussion-of-how-to-shape-33-million-in-youth-demonstration-grants/</w:t>
      </w:r>
    </w:p>
    <w:p w:rsidR="0051384F" w:rsidRPr="0051384F" w:rsidRDefault="0051384F" w:rsidP="0051384F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635</wp:posOffset>
            </wp:positionV>
            <wp:extent cx="6664960" cy="4074160"/>
            <wp:effectExtent l="0" t="0" r="2540" b="2540"/>
            <wp:wrapThrough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6" t="12281" r="57558" b="11841"/>
                    <a:stretch/>
                  </pic:blipFill>
                  <pic:spPr bwMode="auto">
                    <a:xfrm>
                      <a:off x="0" y="0"/>
                      <a:ext cx="6664960" cy="407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B" w:rsidRPr="005B0341" w:rsidRDefault="00822C1B" w:rsidP="00822C1B">
      <w:pPr>
        <w:pStyle w:val="ListParagraph"/>
        <w:numPr>
          <w:ilvl w:val="0"/>
          <w:numId w:val="11"/>
        </w:numPr>
        <w:rPr>
          <w:b/>
        </w:rPr>
      </w:pPr>
      <w:r>
        <w:t xml:space="preserve">Major Patricia </w:t>
      </w:r>
      <w:r w:rsidR="005B0341">
        <w:t xml:space="preserve">suggested having larger representation from the GOW and suggested Hillside Foster Care or the Foster Care system </w:t>
      </w:r>
    </w:p>
    <w:p w:rsidR="005B0341" w:rsidRPr="006124EB" w:rsidRDefault="005B0341" w:rsidP="00822C1B">
      <w:pPr>
        <w:pStyle w:val="ListParagraph"/>
        <w:numPr>
          <w:ilvl w:val="0"/>
          <w:numId w:val="11"/>
        </w:numPr>
        <w:rPr>
          <w:b/>
        </w:rPr>
      </w:pPr>
      <w:r>
        <w:t>Rae suggested reaching out to Sue Gagne from Department of Mental Health</w:t>
      </w:r>
      <w:r w:rsidR="000C421D">
        <w:t xml:space="preserve"> because ILGR has referred homeless youth to her in the past.</w:t>
      </w:r>
    </w:p>
    <w:p w:rsidR="006124EB" w:rsidRPr="003A6DBC" w:rsidRDefault="006124EB" w:rsidP="00822C1B">
      <w:pPr>
        <w:pStyle w:val="ListParagraph"/>
        <w:numPr>
          <w:ilvl w:val="0"/>
          <w:numId w:val="11"/>
        </w:numPr>
        <w:rPr>
          <w:b/>
        </w:rPr>
      </w:pPr>
      <w:r>
        <w:t>Getting School Social Workers involved with the conversation is also a good idea.</w:t>
      </w:r>
    </w:p>
    <w:p w:rsidR="003A6DBC" w:rsidRPr="009C1C61" w:rsidRDefault="003A6DBC" w:rsidP="009C1C61">
      <w:pPr>
        <w:pStyle w:val="ListParagraph"/>
        <w:numPr>
          <w:ilvl w:val="0"/>
          <w:numId w:val="11"/>
        </w:numPr>
        <w:rPr>
          <w:b/>
        </w:rPr>
      </w:pPr>
      <w:proofErr w:type="gramStart"/>
      <w:r>
        <w:t>Host Homes</w:t>
      </w:r>
      <w:proofErr w:type="gramEnd"/>
      <w:r>
        <w:t xml:space="preserve"> models were introduced as a popular housing model for homerless and runaway youth in rural areas</w:t>
      </w:r>
      <w:r w:rsidR="000C421D">
        <w:t>. I</w:t>
      </w:r>
      <w:r w:rsidR="009C1C61">
        <w:t>t</w:t>
      </w:r>
      <w:r w:rsidR="000C421D">
        <w:t xml:space="preserve"> runs much like a Foster Home with an emphasis on family reunification. Volunteering families receive a weekly stipend.</w:t>
      </w:r>
      <w:r w:rsidR="006124EB">
        <w:t xml:space="preserve"> For more information on Host Homes, check out this webinar hosted by </w:t>
      </w:r>
      <w:r w:rsidR="009C1C61">
        <w:t xml:space="preserve">NAEHCY: </w:t>
      </w:r>
      <w:hyperlink r:id="rId10" w:history="1">
        <w:r w:rsidR="009C1C61" w:rsidRPr="00D77187">
          <w:rPr>
            <w:rStyle w:val="Hyperlink"/>
          </w:rPr>
          <w:t>https://www.youtube.com/watch?v=meXh9FtLvjM</w:t>
        </w:r>
      </w:hyperlink>
    </w:p>
    <w:p w:rsidR="005B0341" w:rsidRPr="00EF7544" w:rsidRDefault="009C1C61" w:rsidP="005B0341">
      <w:pPr>
        <w:pStyle w:val="ListParagraph"/>
        <w:numPr>
          <w:ilvl w:val="0"/>
          <w:numId w:val="11"/>
        </w:numPr>
        <w:rPr>
          <w:b/>
          <w:u w:val="single"/>
        </w:rPr>
      </w:pPr>
      <w:r w:rsidRPr="00EF7544">
        <w:rPr>
          <w:u w:val="single"/>
        </w:rPr>
        <w:t xml:space="preserve">The next </w:t>
      </w:r>
      <w:r w:rsidR="002B6367">
        <w:rPr>
          <w:u w:val="single"/>
        </w:rPr>
        <w:t xml:space="preserve">Youth Task Force </w:t>
      </w:r>
      <w:r w:rsidRPr="00EF7544">
        <w:rPr>
          <w:u w:val="single"/>
        </w:rPr>
        <w:t>meeting will be Friday May 20</w:t>
      </w:r>
      <w:r w:rsidRPr="00EF7544">
        <w:rPr>
          <w:u w:val="single"/>
          <w:vertAlign w:val="superscript"/>
        </w:rPr>
        <w:t>th</w:t>
      </w:r>
      <w:r w:rsidRPr="00EF7544">
        <w:rPr>
          <w:u w:val="single"/>
        </w:rPr>
        <w:t xml:space="preserve"> at the HAWNY office </w:t>
      </w:r>
      <w:r w:rsidR="00EF7544" w:rsidRPr="00EF7544">
        <w:rPr>
          <w:u w:val="single"/>
        </w:rPr>
        <w:t>(960 main, Buffalo) from 1pm-2pm</w:t>
      </w:r>
    </w:p>
    <w:p w:rsidR="007711C6" w:rsidRDefault="002B6367" w:rsidP="007711C6">
      <w:pPr>
        <w:pStyle w:val="ListParagraph"/>
        <w:numPr>
          <w:ilvl w:val="1"/>
          <w:numId w:val="8"/>
        </w:numPr>
        <w:rPr>
          <w:b/>
        </w:rPr>
      </w:pPr>
      <w:proofErr w:type="spellStart"/>
      <w:r>
        <w:rPr>
          <w:b/>
        </w:rPr>
        <w:t>CoC</w:t>
      </w:r>
      <w:proofErr w:type="spellEnd"/>
      <w:r>
        <w:rPr>
          <w:b/>
        </w:rPr>
        <w:t xml:space="preserve"> Roundtables</w:t>
      </w:r>
    </w:p>
    <w:p w:rsidR="002B6367" w:rsidRDefault="00385499" w:rsidP="002B6367">
      <w:pPr>
        <w:pStyle w:val="ListParagraph"/>
        <w:numPr>
          <w:ilvl w:val="2"/>
          <w:numId w:val="8"/>
        </w:numPr>
      </w:pPr>
      <w:r w:rsidRPr="00385499">
        <w:t>HAWNY has been hosting Community Roundtable discussion to improve performance.</w:t>
      </w:r>
      <w:r>
        <w:t xml:space="preserve"> The most recent roundtable features “Community Priority and Geographic Funding Distribution”</w:t>
      </w:r>
      <w:r w:rsidR="00D12B3C">
        <w:t xml:space="preserve">. </w:t>
      </w:r>
    </w:p>
    <w:p w:rsidR="00385499" w:rsidRDefault="00385499" w:rsidP="002B6367">
      <w:pPr>
        <w:pStyle w:val="ListParagraph"/>
        <w:numPr>
          <w:ilvl w:val="2"/>
          <w:numId w:val="8"/>
        </w:numPr>
      </w:pPr>
      <w:r>
        <w:t xml:space="preserve">There was a great turnout throughout the </w:t>
      </w:r>
      <w:proofErr w:type="spellStart"/>
      <w:r>
        <w:t>CoC</w:t>
      </w:r>
      <w:proofErr w:type="spellEnd"/>
      <w:r>
        <w:t xml:space="preserve"> with representative</w:t>
      </w:r>
      <w:r w:rsidR="00D1404D">
        <w:t>s</w:t>
      </w:r>
      <w:r>
        <w:t xml:space="preserve"> from ILGR, Salvation Army, and </w:t>
      </w:r>
      <w:proofErr w:type="spellStart"/>
      <w:r>
        <w:t>Pathstone</w:t>
      </w:r>
      <w:proofErr w:type="spellEnd"/>
      <w:r w:rsidR="00DC5174">
        <w:t xml:space="preserve"> from the GOW</w:t>
      </w:r>
      <w:r>
        <w:t>.</w:t>
      </w:r>
    </w:p>
    <w:p w:rsidR="00D12B3C" w:rsidRDefault="00D12B3C" w:rsidP="002B6367">
      <w:pPr>
        <w:pStyle w:val="ListParagraph"/>
        <w:numPr>
          <w:ilvl w:val="2"/>
          <w:numId w:val="8"/>
        </w:numPr>
      </w:pPr>
      <w:r>
        <w:lastRenderedPageBreak/>
        <w:t xml:space="preserve">Takeaways from this meeting </w:t>
      </w:r>
      <w:r w:rsidR="00DC5174">
        <w:t xml:space="preserve">revealed that </w:t>
      </w:r>
      <w:r w:rsidR="00D1404D">
        <w:t xml:space="preserve">the entire </w:t>
      </w:r>
      <w:proofErr w:type="spellStart"/>
      <w:r w:rsidR="00D1404D">
        <w:t>CoC</w:t>
      </w:r>
      <w:proofErr w:type="spellEnd"/>
      <w:r w:rsidR="00D1404D">
        <w:t xml:space="preserve"> wants to prioritize funding in the GOW in order to protect participation.</w:t>
      </w:r>
      <w:r w:rsidR="00256121">
        <w:t xml:space="preserve"> </w:t>
      </w:r>
      <w:proofErr w:type="spellStart"/>
      <w:r w:rsidR="00256121">
        <w:t>Pathstone</w:t>
      </w:r>
      <w:proofErr w:type="spellEnd"/>
      <w:r w:rsidR="00256121">
        <w:t xml:space="preserve"> is currently the only </w:t>
      </w:r>
      <w:proofErr w:type="spellStart"/>
      <w:r w:rsidR="00256121">
        <w:t>CoC</w:t>
      </w:r>
      <w:proofErr w:type="spellEnd"/>
      <w:r w:rsidR="00256121">
        <w:t xml:space="preserve"> funded program in the GOW.</w:t>
      </w:r>
    </w:p>
    <w:p w:rsidR="00D12B3C" w:rsidRDefault="00D12B3C" w:rsidP="00D12B3C">
      <w:pPr>
        <w:pStyle w:val="ListParagraph"/>
        <w:numPr>
          <w:ilvl w:val="2"/>
          <w:numId w:val="8"/>
        </w:numPr>
      </w:pPr>
      <w:r>
        <w:t xml:space="preserve">A summary of this meeting can be found Here: </w:t>
      </w:r>
      <w:hyperlink r:id="rId11" w:history="1">
        <w:r w:rsidRPr="00D1404D">
          <w:rPr>
            <w:rStyle w:val="Hyperlink"/>
          </w:rPr>
          <w:t>http://wnyhomeless.org/wp-content/uploads/3.31communitypriorities.docx</w:t>
        </w:r>
      </w:hyperlink>
    </w:p>
    <w:p w:rsidR="00256121" w:rsidRDefault="00256121" w:rsidP="00D12B3C">
      <w:pPr>
        <w:pStyle w:val="ListParagraph"/>
        <w:numPr>
          <w:ilvl w:val="2"/>
          <w:numId w:val="8"/>
        </w:numPr>
      </w:pPr>
      <w:r>
        <w:t xml:space="preserve">HAWNY is now releasing quarterly reports of </w:t>
      </w:r>
      <w:proofErr w:type="spellStart"/>
      <w:r>
        <w:t>CoC</w:t>
      </w:r>
      <w:proofErr w:type="spellEnd"/>
      <w:r>
        <w:t xml:space="preserve"> funded program performance.</w:t>
      </w:r>
    </w:p>
    <w:p w:rsidR="00256121" w:rsidRDefault="00256121" w:rsidP="00A62CEF">
      <w:pPr>
        <w:pStyle w:val="ListParagraph"/>
        <w:numPr>
          <w:ilvl w:val="2"/>
          <w:numId w:val="8"/>
        </w:numPr>
      </w:pPr>
      <w:r>
        <w:t xml:space="preserve">We are also in the process of setting up a </w:t>
      </w:r>
      <w:r w:rsidRPr="009F786B">
        <w:rPr>
          <w:u w:val="single"/>
        </w:rPr>
        <w:t>Coordinated Entry System</w:t>
      </w:r>
      <w:r>
        <w:t xml:space="preserve"> with </w:t>
      </w:r>
      <w:proofErr w:type="spellStart"/>
      <w:r>
        <w:t>Pathstone</w:t>
      </w:r>
      <w:proofErr w:type="spellEnd"/>
      <w:r>
        <w:t xml:space="preserve">, as part of a HUD requirement. </w:t>
      </w:r>
      <w:r w:rsidR="00A62CEF">
        <w:t>It is a tool to prioritize clients for specific housing programs based on need and vulnerability. The tool been utilized include the VI-SPDAT, and single assessment. More in</w:t>
      </w:r>
      <w:r w:rsidR="009D5D62">
        <w:t>formation</w:t>
      </w:r>
      <w:r w:rsidR="00A62CEF">
        <w:t xml:space="preserve"> about </w:t>
      </w:r>
      <w:r w:rsidR="009D5D62">
        <w:t>coordinated</w:t>
      </w:r>
      <w:r w:rsidR="00A62CEF">
        <w:t xml:space="preserve"> entry</w:t>
      </w:r>
      <w:r w:rsidR="009D5D62">
        <w:t xml:space="preserve"> and tools</w:t>
      </w:r>
      <w:r w:rsidR="00A62CEF">
        <w:t xml:space="preserve"> can be found here: </w:t>
      </w:r>
      <w:hyperlink r:id="rId12" w:history="1">
        <w:r w:rsidR="00A62CEF" w:rsidRPr="00A62CEF">
          <w:rPr>
            <w:rStyle w:val="Hyperlink"/>
          </w:rPr>
          <w:t>http://wnyhomeless.org/continuum-of-care/coordinated-assessment/</w:t>
        </w:r>
      </w:hyperlink>
    </w:p>
    <w:p w:rsidR="009F786B" w:rsidRDefault="009F786B" w:rsidP="00A62CEF">
      <w:pPr>
        <w:pStyle w:val="ListParagraph"/>
        <w:numPr>
          <w:ilvl w:val="2"/>
          <w:numId w:val="8"/>
        </w:numPr>
      </w:pPr>
      <w:r>
        <w:t xml:space="preserve">Connie brought up HUD priority </w:t>
      </w:r>
      <w:r w:rsidR="00411107">
        <w:t>moving away from Transitional Housing and to consider transforming this program into a HUD priority, such are Rapid Rehousing or Permanent Supportive Housing.</w:t>
      </w:r>
      <w:r w:rsidR="005A67AD">
        <w:t xml:space="preserve"> The only issue with becoming a PSS is that it would have to serve strictly chronically homeless.</w:t>
      </w:r>
      <w:bookmarkStart w:id="0" w:name="_GoBack"/>
      <w:bookmarkEnd w:id="0"/>
    </w:p>
    <w:p w:rsidR="00827B03" w:rsidRDefault="00827B03" w:rsidP="00A62CEF">
      <w:pPr>
        <w:pStyle w:val="ListParagraph"/>
        <w:numPr>
          <w:ilvl w:val="2"/>
          <w:numId w:val="8"/>
        </w:numPr>
      </w:pPr>
      <w:r>
        <w:t>Andrew will research project that have made a shift from transitional to a HUD favored project.</w:t>
      </w:r>
    </w:p>
    <w:p w:rsidR="00EF3494" w:rsidRPr="00385499" w:rsidRDefault="00EF3494" w:rsidP="00A62CEF">
      <w:pPr>
        <w:pStyle w:val="ListParagraph"/>
        <w:numPr>
          <w:ilvl w:val="2"/>
          <w:numId w:val="8"/>
        </w:numPr>
      </w:pPr>
      <w:r w:rsidRPr="003E6CCE">
        <w:rPr>
          <w:u w:val="single"/>
        </w:rPr>
        <w:t xml:space="preserve">The next roundtable </w:t>
      </w:r>
      <w:r w:rsidR="00C54709" w:rsidRPr="003E6CCE">
        <w:rPr>
          <w:u w:val="single"/>
        </w:rPr>
        <w:t>will be on May 18</w:t>
      </w:r>
      <w:r w:rsidR="00C54709" w:rsidRPr="003E6CCE">
        <w:rPr>
          <w:u w:val="single"/>
          <w:vertAlign w:val="superscript"/>
        </w:rPr>
        <w:t>th</w:t>
      </w:r>
      <w:r w:rsidR="00C54709" w:rsidRPr="003E6CCE">
        <w:rPr>
          <w:u w:val="single"/>
        </w:rPr>
        <w:t xml:space="preserve"> 1:30PM-3PM at the HAWNY office 960 Main St. Buffalo, NY and will focus on employment.</w:t>
      </w:r>
      <w:r w:rsidR="00C54709">
        <w:t xml:space="preserve"> David Rumsey is on </w:t>
      </w:r>
      <w:r w:rsidR="003E6CCE">
        <w:t>GLOW workforce development board in Wyoming and is asked to spread the work once there is a formal invitation.</w:t>
      </w:r>
      <w:r w:rsidR="00C54709">
        <w:t xml:space="preserve"> </w:t>
      </w:r>
    </w:p>
    <w:p w:rsidR="007711C6" w:rsidRDefault="00833FC3" w:rsidP="007711C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Healthcare</w:t>
      </w:r>
      <w:r w:rsidR="007711C6" w:rsidRPr="007711C6">
        <w:rPr>
          <w:b/>
        </w:rPr>
        <w:t xml:space="preserve"> &amp; Housing (H2) Conference Recap</w:t>
      </w:r>
    </w:p>
    <w:p w:rsidR="002B6367" w:rsidRDefault="002B6367" w:rsidP="002B6367">
      <w:pPr>
        <w:pStyle w:val="ListParagraph"/>
        <w:numPr>
          <w:ilvl w:val="2"/>
          <w:numId w:val="8"/>
        </w:numPr>
      </w:pPr>
      <w:r w:rsidRPr="00833FC3">
        <w:t xml:space="preserve">Dale and Andrew recently attended a HUD sponsored conference in Syracuse, NY about </w:t>
      </w:r>
      <w:r w:rsidR="00833FC3" w:rsidRPr="00833FC3">
        <w:t xml:space="preserve">the benefits of collaborating with </w:t>
      </w:r>
      <w:r w:rsidR="00833FC3">
        <w:t xml:space="preserve">healthcare and housing providers. There will be a NYS plan </w:t>
      </w:r>
      <w:r w:rsidR="00184BAC">
        <w:t>outlining many of the strategies to increase participation across the state resulting from this conference.</w:t>
      </w:r>
    </w:p>
    <w:p w:rsidR="00184BAC" w:rsidRDefault="00184BAC" w:rsidP="002B6367">
      <w:pPr>
        <w:pStyle w:val="ListParagraph"/>
        <w:numPr>
          <w:ilvl w:val="2"/>
          <w:numId w:val="8"/>
        </w:numPr>
      </w:pPr>
      <w:r>
        <w:t>Many common</w:t>
      </w:r>
      <w:r w:rsidR="00A326EC">
        <w:t xml:space="preserve"> collaborations examined include; hospital discharge planning, prison/parole discharge planning, Medicaid</w:t>
      </w:r>
      <w:r w:rsidR="00506872">
        <w:t xml:space="preserve"> Redesign Team</w:t>
      </w:r>
      <w:r w:rsidR="00A326EC">
        <w:t xml:space="preserve"> Reform, DSRIP</w:t>
      </w:r>
    </w:p>
    <w:p w:rsidR="00506872" w:rsidRDefault="00506872" w:rsidP="002B6367">
      <w:pPr>
        <w:pStyle w:val="ListParagraph"/>
        <w:numPr>
          <w:ilvl w:val="2"/>
          <w:numId w:val="8"/>
        </w:numPr>
      </w:pPr>
      <w:r>
        <w:t xml:space="preserve">Rae said that the representative in this area is Trish Williams from Finger Lakes Performing Provider System (FLPPS). </w:t>
      </w:r>
      <w:r w:rsidR="005C5164">
        <w:t xml:space="preserve">Rae will reach out to FLPPS to </w:t>
      </w:r>
      <w:r w:rsidR="0041182A">
        <w:t xml:space="preserve">get a </w:t>
      </w:r>
      <w:r w:rsidR="005C5164">
        <w:t>speak</w:t>
      </w:r>
      <w:r w:rsidR="0041182A">
        <w:t>er</w:t>
      </w:r>
      <w:r w:rsidR="005C5164">
        <w:t xml:space="preserve"> at our next meeting.</w:t>
      </w:r>
    </w:p>
    <w:p w:rsidR="00506872" w:rsidRPr="00833FC3" w:rsidRDefault="00506872" w:rsidP="002B6367">
      <w:pPr>
        <w:pStyle w:val="ListParagraph"/>
        <w:numPr>
          <w:ilvl w:val="2"/>
          <w:numId w:val="8"/>
        </w:numPr>
      </w:pPr>
      <w:r>
        <w:t xml:space="preserve">FLPPS has a </w:t>
      </w:r>
      <w:r w:rsidR="0041182A">
        <w:t xml:space="preserve">transitional </w:t>
      </w:r>
      <w:r>
        <w:t>housing element reform that c</w:t>
      </w:r>
      <w:r w:rsidR="0041182A">
        <w:t xml:space="preserve">ould align with the </w:t>
      </w:r>
      <w:proofErr w:type="spellStart"/>
      <w:r w:rsidR="0041182A">
        <w:t>CoC</w:t>
      </w:r>
      <w:proofErr w:type="spellEnd"/>
      <w:r w:rsidR="0041182A">
        <w:t xml:space="preserve"> mission to serve homeless clients.</w:t>
      </w:r>
    </w:p>
    <w:p w:rsidR="007711C6" w:rsidRDefault="007711C6" w:rsidP="007711C6">
      <w:pPr>
        <w:pStyle w:val="ListParagraph"/>
        <w:numPr>
          <w:ilvl w:val="0"/>
          <w:numId w:val="9"/>
        </w:numPr>
        <w:rPr>
          <w:b/>
        </w:rPr>
      </w:pPr>
      <w:r w:rsidRPr="007711C6">
        <w:rPr>
          <w:b/>
        </w:rPr>
        <w:t>10 Year Plan Discussion</w:t>
      </w:r>
    </w:p>
    <w:p w:rsidR="00EF7544" w:rsidRDefault="00EF7544" w:rsidP="00EF7544">
      <w:pPr>
        <w:pStyle w:val="ListParagraph"/>
      </w:pPr>
      <w:r w:rsidRPr="00EF7544">
        <w:t>Partners in the GOW were emailed a DRAFT copy of the update to the 10 year Plan to end Homelessness.</w:t>
      </w:r>
      <w:r w:rsidR="00E30630">
        <w:t xml:space="preserve"> A main focus of the update is to profile and describe the merged communities to the </w:t>
      </w:r>
      <w:proofErr w:type="spellStart"/>
      <w:r w:rsidR="00E30630">
        <w:t>CoC</w:t>
      </w:r>
      <w:proofErr w:type="spellEnd"/>
      <w:r w:rsidR="00E30630">
        <w:t xml:space="preserve"> (Niagara, Orleans, Genesee, and Wyoming). </w:t>
      </w:r>
    </w:p>
    <w:p w:rsidR="00E30630" w:rsidRPr="007F6651" w:rsidRDefault="00E30630" w:rsidP="00E30630">
      <w:pPr>
        <w:pStyle w:val="ListParagraph"/>
        <w:numPr>
          <w:ilvl w:val="0"/>
          <w:numId w:val="12"/>
        </w:numPr>
        <w:rPr>
          <w:color w:val="FF0000"/>
        </w:rPr>
      </w:pPr>
      <w:r w:rsidRPr="007F6651">
        <w:rPr>
          <w:color w:val="FF0000"/>
        </w:rPr>
        <w:t xml:space="preserve">Partners in the GOW should review sections of the plan relevant to their community and respond to Andrew </w:t>
      </w:r>
      <w:hyperlink r:id="rId13" w:history="1">
        <w:r w:rsidRPr="007F6651">
          <w:rPr>
            <w:rStyle w:val="Hyperlink"/>
            <w:color w:val="FF0000"/>
          </w:rPr>
          <w:t>dearing@wnyhomeless.org</w:t>
        </w:r>
      </w:hyperlink>
      <w:r w:rsidRPr="007F6651">
        <w:rPr>
          <w:color w:val="FF0000"/>
        </w:rPr>
        <w:t xml:space="preserve"> with comments, questions, edits, and concerns by </w:t>
      </w:r>
      <w:r w:rsidR="0080404F" w:rsidRPr="007F6651">
        <w:rPr>
          <w:b/>
          <w:color w:val="FF0000"/>
        </w:rPr>
        <w:t>Friday May 13</w:t>
      </w:r>
      <w:r w:rsidR="0080404F" w:rsidRPr="007F6651">
        <w:rPr>
          <w:b/>
          <w:color w:val="FF0000"/>
          <w:vertAlign w:val="superscript"/>
        </w:rPr>
        <w:t>th</w:t>
      </w:r>
      <w:r w:rsidR="0080404F" w:rsidRPr="007F6651">
        <w:rPr>
          <w:b/>
          <w:color w:val="FF0000"/>
        </w:rPr>
        <w:t>.</w:t>
      </w:r>
      <w:r w:rsidR="0080404F" w:rsidRPr="007F6651">
        <w:rPr>
          <w:color w:val="FF0000"/>
        </w:rPr>
        <w:t xml:space="preserve"> </w:t>
      </w:r>
    </w:p>
    <w:p w:rsidR="009E48EC" w:rsidRDefault="007711C6" w:rsidP="007711C6">
      <w:pPr>
        <w:pStyle w:val="ListParagraph"/>
        <w:numPr>
          <w:ilvl w:val="0"/>
          <w:numId w:val="9"/>
        </w:numPr>
        <w:rPr>
          <w:b/>
        </w:rPr>
      </w:pPr>
      <w:r w:rsidRPr="007711C6">
        <w:rPr>
          <w:b/>
        </w:rPr>
        <w:t>Adjournment</w:t>
      </w:r>
    </w:p>
    <w:p w:rsidR="003E6CCE" w:rsidRDefault="003E6CCE" w:rsidP="003E6CCE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HAWNY meeting </w:t>
      </w:r>
      <w:r w:rsidR="007F6651">
        <w:rPr>
          <w:b/>
        </w:rPr>
        <w:t>May</w:t>
      </w:r>
      <w:r>
        <w:rPr>
          <w:b/>
        </w:rPr>
        <w:t xml:space="preserve"> 18</w:t>
      </w:r>
      <w:r w:rsidRPr="003E6CCE">
        <w:rPr>
          <w:b/>
          <w:vertAlign w:val="superscript"/>
        </w:rPr>
        <w:t>th</w:t>
      </w:r>
      <w:r>
        <w:rPr>
          <w:b/>
        </w:rPr>
        <w:t xml:space="preserve"> 3PM to 4PM</w:t>
      </w:r>
    </w:p>
    <w:p w:rsidR="007F6651" w:rsidRPr="007711C6" w:rsidRDefault="007F6651" w:rsidP="003E6CCE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Next GOW Meeting</w:t>
      </w:r>
      <w:r w:rsidR="00827B03">
        <w:rPr>
          <w:b/>
        </w:rPr>
        <w:t xml:space="preserve"> May 25</w:t>
      </w:r>
      <w:r w:rsidR="00827B03" w:rsidRPr="00827B03">
        <w:rPr>
          <w:b/>
          <w:vertAlign w:val="superscript"/>
        </w:rPr>
        <w:t>th</w:t>
      </w:r>
      <w:r w:rsidR="00827B03">
        <w:rPr>
          <w:b/>
        </w:rPr>
        <w:t xml:space="preserve"> 10AM-11AM</w:t>
      </w:r>
    </w:p>
    <w:sectPr w:rsidR="007F6651" w:rsidRPr="007711C6" w:rsidSect="00385499"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15" w:rsidRDefault="00EC6615" w:rsidP="00EC6615">
      <w:pPr>
        <w:spacing w:after="0"/>
      </w:pPr>
      <w:r>
        <w:separator/>
      </w:r>
    </w:p>
  </w:endnote>
  <w:endnote w:type="continuationSeparator" w:id="0">
    <w:p w:rsidR="00EC6615" w:rsidRDefault="00EC6615" w:rsidP="00EC6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15" w:rsidRDefault="00EC6615" w:rsidP="00EC6615">
      <w:pPr>
        <w:spacing w:after="0"/>
      </w:pPr>
      <w:r>
        <w:separator/>
      </w:r>
    </w:p>
  </w:footnote>
  <w:footnote w:type="continuationSeparator" w:id="0">
    <w:p w:rsidR="00EC6615" w:rsidRDefault="00EC6615" w:rsidP="00EC6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15" w:rsidRDefault="00EC6615" w:rsidP="00EC661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80" w:rsidRDefault="00385499" w:rsidP="00385499">
    <w:pPr>
      <w:pStyle w:val="Header"/>
      <w:jc w:val="center"/>
    </w:pPr>
    <w:r>
      <w:rPr>
        <w:b/>
        <w:noProof/>
      </w:rPr>
      <w:drawing>
        <wp:inline distT="0" distB="0" distL="0" distR="0" wp14:anchorId="35491B49" wp14:editId="50A8A07A">
          <wp:extent cx="3123590" cy="1315778"/>
          <wp:effectExtent l="0" t="0" r="635" b="0"/>
          <wp:docPr id="2" name="Picture 2" descr="C:\Users\Megan Bingham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gan Bingham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540" cy="131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3F"/>
    <w:multiLevelType w:val="hybridMultilevel"/>
    <w:tmpl w:val="B5865224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35970"/>
    <w:multiLevelType w:val="hybridMultilevel"/>
    <w:tmpl w:val="EF6E037E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70025"/>
    <w:multiLevelType w:val="hybridMultilevel"/>
    <w:tmpl w:val="7F30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42747"/>
    <w:multiLevelType w:val="hybridMultilevel"/>
    <w:tmpl w:val="1758D020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42213"/>
    <w:multiLevelType w:val="hybridMultilevel"/>
    <w:tmpl w:val="D7E05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E654C7"/>
    <w:multiLevelType w:val="hybridMultilevel"/>
    <w:tmpl w:val="55B448F8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87F7C"/>
    <w:multiLevelType w:val="hybridMultilevel"/>
    <w:tmpl w:val="2FF63F30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4A94"/>
    <w:multiLevelType w:val="hybridMultilevel"/>
    <w:tmpl w:val="F0301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C35C3A"/>
    <w:multiLevelType w:val="hybridMultilevel"/>
    <w:tmpl w:val="B3AA20F8"/>
    <w:lvl w:ilvl="0" w:tplc="764E10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FEA"/>
    <w:multiLevelType w:val="hybridMultilevel"/>
    <w:tmpl w:val="CC489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25231C"/>
    <w:multiLevelType w:val="hybridMultilevel"/>
    <w:tmpl w:val="8E920FBA"/>
    <w:lvl w:ilvl="0" w:tplc="C0481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D0771"/>
    <w:multiLevelType w:val="hybridMultilevel"/>
    <w:tmpl w:val="25BE5144"/>
    <w:lvl w:ilvl="0" w:tplc="F384D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7E"/>
    <w:rsid w:val="0000364E"/>
    <w:rsid w:val="0002269C"/>
    <w:rsid w:val="00023BA8"/>
    <w:rsid w:val="00025634"/>
    <w:rsid w:val="0003326D"/>
    <w:rsid w:val="0005323C"/>
    <w:rsid w:val="000A2B31"/>
    <w:rsid w:val="000C421D"/>
    <w:rsid w:val="000D2159"/>
    <w:rsid w:val="00101AF7"/>
    <w:rsid w:val="001375BF"/>
    <w:rsid w:val="001648C2"/>
    <w:rsid w:val="00184BAC"/>
    <w:rsid w:val="002177C3"/>
    <w:rsid w:val="0022091E"/>
    <w:rsid w:val="002340D1"/>
    <w:rsid w:val="00256121"/>
    <w:rsid w:val="00261D69"/>
    <w:rsid w:val="002725AA"/>
    <w:rsid w:val="002A4A15"/>
    <w:rsid w:val="002B2076"/>
    <w:rsid w:val="002B6367"/>
    <w:rsid w:val="002C12F7"/>
    <w:rsid w:val="002F41A9"/>
    <w:rsid w:val="00300833"/>
    <w:rsid w:val="00301970"/>
    <w:rsid w:val="00302115"/>
    <w:rsid w:val="00307FAC"/>
    <w:rsid w:val="0031005F"/>
    <w:rsid w:val="0031012F"/>
    <w:rsid w:val="00343AA3"/>
    <w:rsid w:val="00355AEA"/>
    <w:rsid w:val="00366608"/>
    <w:rsid w:val="003805E6"/>
    <w:rsid w:val="0038117D"/>
    <w:rsid w:val="00385499"/>
    <w:rsid w:val="003A6DBC"/>
    <w:rsid w:val="003E6CCE"/>
    <w:rsid w:val="003F44D0"/>
    <w:rsid w:val="00411107"/>
    <w:rsid w:val="0041182A"/>
    <w:rsid w:val="004129C3"/>
    <w:rsid w:val="004138A3"/>
    <w:rsid w:val="00424E40"/>
    <w:rsid w:val="00444CC2"/>
    <w:rsid w:val="00482DA8"/>
    <w:rsid w:val="004953CC"/>
    <w:rsid w:val="004B4BDD"/>
    <w:rsid w:val="004D7D13"/>
    <w:rsid w:val="00506872"/>
    <w:rsid w:val="0051384F"/>
    <w:rsid w:val="00513FED"/>
    <w:rsid w:val="00545280"/>
    <w:rsid w:val="00585C97"/>
    <w:rsid w:val="00586466"/>
    <w:rsid w:val="005A67AD"/>
    <w:rsid w:val="005B0341"/>
    <w:rsid w:val="005B714A"/>
    <w:rsid w:val="005C5164"/>
    <w:rsid w:val="005C5D2E"/>
    <w:rsid w:val="006074C5"/>
    <w:rsid w:val="006124EB"/>
    <w:rsid w:val="00626CB2"/>
    <w:rsid w:val="00643395"/>
    <w:rsid w:val="006550EE"/>
    <w:rsid w:val="006773F6"/>
    <w:rsid w:val="00691DF4"/>
    <w:rsid w:val="006A5867"/>
    <w:rsid w:val="006E6AB0"/>
    <w:rsid w:val="006F1A50"/>
    <w:rsid w:val="00710CB8"/>
    <w:rsid w:val="00712181"/>
    <w:rsid w:val="007228D2"/>
    <w:rsid w:val="007711C6"/>
    <w:rsid w:val="00792EA2"/>
    <w:rsid w:val="007B612F"/>
    <w:rsid w:val="007D7776"/>
    <w:rsid w:val="007F6651"/>
    <w:rsid w:val="008027CB"/>
    <w:rsid w:val="0080404F"/>
    <w:rsid w:val="00822C1B"/>
    <w:rsid w:val="00827B03"/>
    <w:rsid w:val="00833FC3"/>
    <w:rsid w:val="008431F0"/>
    <w:rsid w:val="008521F9"/>
    <w:rsid w:val="0088586E"/>
    <w:rsid w:val="00890887"/>
    <w:rsid w:val="00896A4A"/>
    <w:rsid w:val="008A071A"/>
    <w:rsid w:val="008A66CC"/>
    <w:rsid w:val="008B5661"/>
    <w:rsid w:val="008C29D3"/>
    <w:rsid w:val="008D0C4F"/>
    <w:rsid w:val="00900D7E"/>
    <w:rsid w:val="00946B95"/>
    <w:rsid w:val="00957DF2"/>
    <w:rsid w:val="009655BF"/>
    <w:rsid w:val="00996399"/>
    <w:rsid w:val="009C1C61"/>
    <w:rsid w:val="009C6A36"/>
    <w:rsid w:val="009D5CAF"/>
    <w:rsid w:val="009D5D62"/>
    <w:rsid w:val="009E2AAC"/>
    <w:rsid w:val="009E48EC"/>
    <w:rsid w:val="009E51DF"/>
    <w:rsid w:val="009F450C"/>
    <w:rsid w:val="009F786B"/>
    <w:rsid w:val="00A053E8"/>
    <w:rsid w:val="00A3179E"/>
    <w:rsid w:val="00A326EC"/>
    <w:rsid w:val="00A62CEF"/>
    <w:rsid w:val="00A926DF"/>
    <w:rsid w:val="00A92B97"/>
    <w:rsid w:val="00B073F4"/>
    <w:rsid w:val="00B125CA"/>
    <w:rsid w:val="00B22B4B"/>
    <w:rsid w:val="00B4743D"/>
    <w:rsid w:val="00BC5C93"/>
    <w:rsid w:val="00BD1894"/>
    <w:rsid w:val="00C14DCB"/>
    <w:rsid w:val="00C54709"/>
    <w:rsid w:val="00C63F7B"/>
    <w:rsid w:val="00CD2FA3"/>
    <w:rsid w:val="00CD5191"/>
    <w:rsid w:val="00D00ABD"/>
    <w:rsid w:val="00D12B3C"/>
    <w:rsid w:val="00D1404D"/>
    <w:rsid w:val="00D14A9A"/>
    <w:rsid w:val="00D50D9F"/>
    <w:rsid w:val="00D541F4"/>
    <w:rsid w:val="00D7421F"/>
    <w:rsid w:val="00D86B62"/>
    <w:rsid w:val="00D90374"/>
    <w:rsid w:val="00DA7512"/>
    <w:rsid w:val="00DC26AD"/>
    <w:rsid w:val="00DC5174"/>
    <w:rsid w:val="00DC6BAF"/>
    <w:rsid w:val="00DD3A41"/>
    <w:rsid w:val="00DD4948"/>
    <w:rsid w:val="00E15BB9"/>
    <w:rsid w:val="00E30630"/>
    <w:rsid w:val="00E74D80"/>
    <w:rsid w:val="00E81EF3"/>
    <w:rsid w:val="00E94688"/>
    <w:rsid w:val="00EC6615"/>
    <w:rsid w:val="00ED224B"/>
    <w:rsid w:val="00ED6AE7"/>
    <w:rsid w:val="00EF14B8"/>
    <w:rsid w:val="00EF3494"/>
    <w:rsid w:val="00EF7544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6615"/>
  </w:style>
  <w:style w:type="paragraph" w:styleId="Footer">
    <w:name w:val="footer"/>
    <w:basedOn w:val="Normal"/>
    <w:link w:val="FooterChar"/>
    <w:uiPriority w:val="99"/>
    <w:unhideWhenUsed/>
    <w:rsid w:val="00EC66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615"/>
  </w:style>
  <w:style w:type="paragraph" w:styleId="BalloonText">
    <w:name w:val="Balloon Text"/>
    <w:basedOn w:val="Normal"/>
    <w:link w:val="BalloonTextChar"/>
    <w:uiPriority w:val="99"/>
    <w:semiHidden/>
    <w:unhideWhenUsed/>
    <w:rsid w:val="00EC6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7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177C3"/>
  </w:style>
  <w:style w:type="character" w:customStyle="1" w:styleId="il">
    <w:name w:val="il"/>
    <w:basedOn w:val="DefaultParagraphFont"/>
    <w:rsid w:val="0021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6615"/>
  </w:style>
  <w:style w:type="paragraph" w:styleId="Footer">
    <w:name w:val="footer"/>
    <w:basedOn w:val="Normal"/>
    <w:link w:val="FooterChar"/>
    <w:uiPriority w:val="99"/>
    <w:unhideWhenUsed/>
    <w:rsid w:val="00EC66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615"/>
  </w:style>
  <w:style w:type="paragraph" w:styleId="BalloonText">
    <w:name w:val="Balloon Text"/>
    <w:basedOn w:val="Normal"/>
    <w:link w:val="BalloonTextChar"/>
    <w:uiPriority w:val="99"/>
    <w:semiHidden/>
    <w:unhideWhenUsed/>
    <w:rsid w:val="00EC6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7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177C3"/>
  </w:style>
  <w:style w:type="character" w:customStyle="1" w:styleId="il">
    <w:name w:val="il"/>
    <w:basedOn w:val="DefaultParagraphFont"/>
    <w:rsid w:val="0021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midt@easthillfdn.org" TargetMode="External"/><Relationship Id="rId13" Type="http://schemas.openxmlformats.org/officeDocument/2006/relationships/hyperlink" Target="mailto:dearing@wnyhomeles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nyhomeless.org/continuum-of-care/coordinated-assessme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nyhomeless.org/wp-content/uploads/3.31communityprioritie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meXh9FtLvj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Bingham</dc:creator>
  <cp:lastModifiedBy>Megan Bingham</cp:lastModifiedBy>
  <cp:revision>5</cp:revision>
  <cp:lastPrinted>2015-12-07T20:42:00Z</cp:lastPrinted>
  <dcterms:created xsi:type="dcterms:W3CDTF">2016-04-29T18:24:00Z</dcterms:created>
  <dcterms:modified xsi:type="dcterms:W3CDTF">2016-05-02T15:02:00Z</dcterms:modified>
</cp:coreProperties>
</file>