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9C" w:rsidRPr="00E5489C" w:rsidRDefault="00E5489C" w:rsidP="00E5489C">
      <w:pPr>
        <w:rPr>
          <w:rFonts w:ascii="Tahoma" w:hAnsi="Tahoma" w:cs="Tahoma"/>
          <w:sz w:val="20"/>
        </w:rPr>
      </w:pPr>
      <w:r w:rsidRPr="00E5489C">
        <w:rPr>
          <w:rFonts w:ascii="Tahoma" w:hAnsi="Tahoma" w:cs="Tahoma"/>
          <w:sz w:val="20"/>
        </w:rPr>
        <w:t xml:space="preserve">Coordinated Entry data is designed to be recorded at multiple points depending on where the client is in the Coordinated Entry process.  A copy of this form can be used each time data is collected.  This may result in multiple copies of this form being used per client depending on </w:t>
      </w:r>
      <w:r>
        <w:rPr>
          <w:rFonts w:ascii="Tahoma" w:hAnsi="Tahoma" w:cs="Tahoma"/>
          <w:sz w:val="20"/>
        </w:rPr>
        <w:t>which section needs to be filled out</w:t>
      </w:r>
      <w:r w:rsidRPr="00E5489C">
        <w:rPr>
          <w:rFonts w:ascii="Tahoma" w:hAnsi="Tahoma" w:cs="Tahoma"/>
          <w:sz w:val="20"/>
        </w:rPr>
        <w:t xml:space="preserve">.  </w:t>
      </w:r>
      <w:r>
        <w:rPr>
          <w:rFonts w:ascii="Tahoma" w:hAnsi="Tahoma" w:cs="Tahoma"/>
          <w:sz w:val="20"/>
        </w:rPr>
        <w:t>If that is the case, p</w:t>
      </w:r>
      <w:r w:rsidRPr="00E5489C">
        <w:rPr>
          <w:rFonts w:ascii="Tahoma" w:hAnsi="Tahoma" w:cs="Tahoma"/>
          <w:sz w:val="20"/>
        </w:rPr>
        <w:t xml:space="preserve">lease record the date </w:t>
      </w:r>
      <w:r>
        <w:rPr>
          <w:rFonts w:ascii="Tahoma" w:hAnsi="Tahoma" w:cs="Tahoma"/>
          <w:sz w:val="20"/>
        </w:rPr>
        <w:t>each time this form is filled out.</w:t>
      </w:r>
      <w:r w:rsidR="00662DE9">
        <w:rPr>
          <w:rFonts w:ascii="Tahoma" w:hAnsi="Tahoma" w:cs="Tahoma"/>
          <w:sz w:val="20"/>
        </w:rPr>
        <w:t xml:space="preserve">  T</w:t>
      </w:r>
      <w:r w:rsidR="00F07E19">
        <w:rPr>
          <w:rFonts w:ascii="Tahoma" w:hAnsi="Tahoma" w:cs="Tahoma"/>
          <w:sz w:val="20"/>
        </w:rPr>
        <w:t>his form is to be</w:t>
      </w:r>
      <w:r w:rsidR="00662DE9">
        <w:rPr>
          <w:rFonts w:ascii="Tahoma" w:hAnsi="Tahoma" w:cs="Tahoma"/>
          <w:sz w:val="20"/>
        </w:rPr>
        <w:t xml:space="preserve"> used in tandem with the </w:t>
      </w:r>
      <w:r w:rsidR="00C17535">
        <w:rPr>
          <w:rFonts w:ascii="Tahoma" w:hAnsi="Tahoma" w:cs="Tahoma"/>
          <w:sz w:val="20"/>
        </w:rPr>
        <w:t>normal HMIS intake/update/or exit form.</w:t>
      </w:r>
    </w:p>
    <w:p w:rsidR="00E5489C" w:rsidRDefault="00E5489C">
      <w:pPr>
        <w:rPr>
          <w:rFonts w:ascii="Tahoma" w:hAnsi="Tahoma" w:cs="Tahoma"/>
        </w:rPr>
      </w:pPr>
    </w:p>
    <w:p w:rsidR="00E5489C" w:rsidRDefault="00E5489C">
      <w:r w:rsidRPr="00E5489C">
        <w:rPr>
          <w:rFonts w:ascii="Tahoma" w:hAnsi="Tahoma" w:cs="Tahoma"/>
        </w:rPr>
        <w:t xml:space="preserve">Date </w:t>
      </w:r>
      <w:r w:rsidR="00F07E19">
        <w:rPr>
          <w:rFonts w:ascii="Tahoma" w:hAnsi="Tahoma" w:cs="Tahoma"/>
        </w:rPr>
        <w:t>Data Collected</w:t>
      </w:r>
      <w:r>
        <w:t>_______/_________/___________</w:t>
      </w:r>
      <w:bookmarkStart w:id="0" w:name="_GoBack"/>
      <w:bookmarkEnd w:id="0"/>
    </w:p>
    <w:p w:rsidR="00E5489C" w:rsidRDefault="00E5489C"/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350"/>
        <w:gridCol w:w="263"/>
        <w:gridCol w:w="1177"/>
        <w:gridCol w:w="653"/>
        <w:gridCol w:w="1597"/>
        <w:gridCol w:w="3893"/>
      </w:tblGrid>
      <w:tr w:rsidR="00F62D41" w:rsidTr="002658B0">
        <w:trPr>
          <w:trHeight w:val="467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2D41" w:rsidRPr="00C60CA6" w:rsidRDefault="00434C63" w:rsidP="002658B0">
            <w:pPr>
              <w:rPr>
                <w:rFonts w:ascii="Tahoma" w:hAnsi="Tahoma" w:cs="Tahoma"/>
                <w:b/>
                <w:smallCaps/>
                <w:sz w:val="22"/>
              </w:rPr>
            </w:pPr>
            <w:r>
              <w:rPr>
                <w:rFonts w:ascii="Tahoma" w:hAnsi="Tahoma" w:cs="Tahoma"/>
                <w:b/>
                <w:smallCaps/>
              </w:rPr>
              <w:t>Current Living Situation</w:t>
            </w:r>
          </w:p>
        </w:tc>
      </w:tr>
      <w:tr w:rsidR="00630B76" w:rsidTr="00630B76">
        <w:trPr>
          <w:trHeight w:val="467"/>
        </w:trPr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1C6A2B" w:rsidRDefault="00630B76" w:rsidP="00630B76">
            <w:pPr>
              <w:rPr>
                <w:rFonts w:ascii="Wingdings" w:hAnsi="Wingdings"/>
                <w:sz w:val="23"/>
              </w:rPr>
            </w:pP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Start Date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641F50" w:rsidRDefault="00630B76" w:rsidP="00434C63">
            <w:pPr>
              <w:rPr>
                <w:rFonts w:ascii="Arial Narrow" w:hAnsi="Arial Narrow"/>
                <w:sz w:val="20"/>
              </w:rPr>
            </w:pPr>
            <w:r w:rsidRPr="00434C63">
              <w:rPr>
                <w:rFonts w:ascii="Arial Narrow" w:hAnsi="Arial Narrow"/>
                <w:smallCaps/>
                <w:sz w:val="20"/>
                <w:u w:val="single"/>
              </w:rPr>
              <w:t>End Date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641F50" w:rsidRDefault="00630B76" w:rsidP="00434C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mallCaps/>
                <w:sz w:val="20"/>
                <w:u w:val="single"/>
              </w:rPr>
              <w:t xml:space="preserve">Information </w:t>
            </w:r>
            <w:r w:rsidRPr="00434C63">
              <w:rPr>
                <w:rFonts w:ascii="Arial Narrow" w:hAnsi="Arial Narrow"/>
                <w:smallCaps/>
                <w:sz w:val="20"/>
                <w:u w:val="single"/>
              </w:rPr>
              <w:t>Date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</w:tr>
      <w:tr w:rsidR="004A17B4" w:rsidTr="003F7A9C">
        <w:trPr>
          <w:trHeight w:val="5093"/>
        </w:trPr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4" w:rsidRPr="002658B0" w:rsidRDefault="004A17B4" w:rsidP="004A17B4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 w:rsidRPr="002658B0">
              <w:rPr>
                <w:rFonts w:ascii="Arial Narrow" w:hAnsi="Arial Narrow"/>
                <w:b/>
                <w:sz w:val="20"/>
                <w:u w:val="single"/>
              </w:rPr>
              <w:t>Current Living Situation (Choose 1):</w:t>
            </w:r>
          </w:p>
          <w:p w:rsidR="004A17B4" w:rsidRPr="003F7A9C" w:rsidRDefault="004A17B4" w:rsidP="004A17B4">
            <w:pPr>
              <w:pStyle w:val="NoSpacing"/>
              <w:rPr>
                <w:rFonts w:ascii="Arial Narrow" w:hAnsi="Arial Narrow"/>
                <w:sz w:val="12"/>
                <w:szCs w:val="12"/>
              </w:rPr>
            </w:pPr>
          </w:p>
          <w:p w:rsidR="004A17B4" w:rsidRPr="004A17B4" w:rsidRDefault="004A17B4" w:rsidP="004A17B4">
            <w:pPr>
              <w:pStyle w:val="NoSpacing"/>
              <w:rPr>
                <w:rFonts w:ascii="Arial Narrow" w:hAnsi="Arial Narrow"/>
                <w:sz w:val="20"/>
              </w:rPr>
            </w:pPr>
            <w:r w:rsidRPr="004A17B4">
              <w:rPr>
                <w:rFonts w:ascii="Arial Narrow" w:hAnsi="Arial Narrow"/>
                <w:sz w:val="20"/>
              </w:rPr>
              <w:t>Homeless Situations</w:t>
            </w:r>
          </w:p>
          <w:p w:rsidR="004A17B4" w:rsidRPr="004A17B4" w:rsidRDefault="004A17B4" w:rsidP="002658B0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Place not meant for habitation (e.g., a vehicle, abandoned building, bus/train/subway station or anywhere outside)</w:t>
            </w:r>
          </w:p>
          <w:p w:rsidR="004A17B4" w:rsidRPr="004A17B4" w:rsidRDefault="004A17B4" w:rsidP="002658B0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Emergency shelter, including hotel or motel paid for with emergency shelter voucher, or RHY-funded Host Home Shelter</w:t>
            </w:r>
          </w:p>
          <w:p w:rsidR="004A17B4" w:rsidRPr="004A17B4" w:rsidRDefault="004A17B4" w:rsidP="002658B0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Safe Haven </w:t>
            </w:r>
          </w:p>
          <w:p w:rsidR="004A17B4" w:rsidRPr="003F7A9C" w:rsidRDefault="004A17B4" w:rsidP="004A17B4">
            <w:pPr>
              <w:pStyle w:val="NoSpacing"/>
              <w:rPr>
                <w:rFonts w:ascii="Arial Narrow" w:hAnsi="Arial Narrow" w:cs="Tahoma"/>
                <w:sz w:val="12"/>
                <w:szCs w:val="12"/>
              </w:rPr>
            </w:pPr>
          </w:p>
          <w:p w:rsidR="004A17B4" w:rsidRPr="004A17B4" w:rsidRDefault="004A17B4" w:rsidP="004A17B4">
            <w:pPr>
              <w:pStyle w:val="NoSpacing"/>
              <w:rPr>
                <w:rFonts w:ascii="Arial Narrow" w:hAnsi="Arial Narrow" w:cs="Times New Roman"/>
                <w:sz w:val="20"/>
                <w:szCs w:val="24"/>
              </w:rPr>
            </w:pPr>
            <w:r w:rsidRPr="004A17B4">
              <w:rPr>
                <w:rFonts w:ascii="Arial Narrow" w:hAnsi="Arial Narrow"/>
                <w:sz w:val="20"/>
              </w:rPr>
              <w:t>Institutional Situations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Foster care of group home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Hospital or other residential non-psychiatric medical facility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Jail, prison, or juvenile detention facility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Long-term care facility or nursing home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Psychiatric hospital or other psychiatric facility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Substance abuse treatment facility or detox center</w:t>
            </w:r>
          </w:p>
          <w:p w:rsidR="004A17B4" w:rsidRPr="003F7A9C" w:rsidRDefault="004A17B4" w:rsidP="004A17B4">
            <w:pPr>
              <w:pStyle w:val="NoSpacing"/>
              <w:rPr>
                <w:rFonts w:ascii="Arial Narrow" w:hAnsi="Arial Narrow" w:cs="Tahoma"/>
                <w:sz w:val="12"/>
                <w:szCs w:val="12"/>
              </w:rPr>
            </w:pPr>
          </w:p>
          <w:p w:rsidR="004A17B4" w:rsidRPr="004A17B4" w:rsidRDefault="004A17B4" w:rsidP="004A17B4">
            <w:pPr>
              <w:pStyle w:val="NoSpacing"/>
              <w:rPr>
                <w:rFonts w:ascii="Arial Narrow" w:hAnsi="Arial Narrow"/>
                <w:sz w:val="20"/>
              </w:rPr>
            </w:pPr>
            <w:r w:rsidRPr="004A17B4">
              <w:rPr>
                <w:rFonts w:ascii="Arial Narrow" w:hAnsi="Arial Narrow"/>
                <w:sz w:val="20"/>
              </w:rPr>
              <w:t>Other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Doesn’t Know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Refused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Worker Unable to Determine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Data Not Collected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Other _____________________________________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58B0" w:rsidRDefault="002658B0" w:rsidP="004A17B4">
            <w:pPr>
              <w:pStyle w:val="NoSpacing"/>
              <w:rPr>
                <w:rFonts w:ascii="Arial Narrow" w:hAnsi="Arial Narrow" w:cs="Tahoma"/>
                <w:sz w:val="20"/>
                <w:szCs w:val="18"/>
              </w:rPr>
            </w:pPr>
          </w:p>
          <w:p w:rsidR="002658B0" w:rsidRDefault="002658B0" w:rsidP="002658B0">
            <w:pPr>
              <w:pStyle w:val="NoSpacing"/>
              <w:rPr>
                <w:rFonts w:ascii="Arial Narrow" w:hAnsi="Arial Narrow" w:cs="Tahoma"/>
                <w:sz w:val="20"/>
                <w:szCs w:val="18"/>
              </w:rPr>
            </w:pPr>
          </w:p>
          <w:p w:rsidR="002658B0" w:rsidRPr="004A17B4" w:rsidRDefault="002658B0" w:rsidP="002658B0">
            <w:pPr>
              <w:pStyle w:val="NoSpacing"/>
              <w:rPr>
                <w:rFonts w:ascii="Arial Narrow" w:hAnsi="Arial Narrow" w:cs="Times New Roman"/>
                <w:sz w:val="20"/>
                <w:szCs w:val="24"/>
              </w:rPr>
            </w:pPr>
            <w:r w:rsidRPr="004A17B4">
              <w:rPr>
                <w:rFonts w:ascii="Arial Narrow" w:hAnsi="Arial Narrow"/>
                <w:sz w:val="20"/>
              </w:rPr>
              <w:t>Temporary and Permanent Housing Situations</w:t>
            </w:r>
          </w:p>
          <w:p w:rsidR="002658B0" w:rsidRPr="004A17B4" w:rsidRDefault="002658B0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Residential project or halfway house with no homeless criteria </w:t>
            </w:r>
          </w:p>
          <w:p w:rsidR="002658B0" w:rsidRDefault="002658B0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Hotel or motel paid for without emergency shelter voucher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Transitional housing for homeless persons (including youth)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Host Home (non-crisis)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Staying or living in a friend’s room, apartment or house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Staying or living in a family member’s room, apartment or house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Rental by client, with GPD TIP subsidy 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Rental by client, with VASH subsidy 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Permanent housing(other than RRH) for formerly homeless persons 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Rental by client, with RRH or equivalent subsidy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Rental by client, with HCV Voucher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Rental by client in public housing unit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Rental by client, no ongoing housing subsidy 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Rental by client, with other ongoing subsidy 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Owned by client, no ongoing housing subsidy </w:t>
            </w:r>
          </w:p>
          <w:p w:rsidR="004A17B4" w:rsidRPr="004A17B4" w:rsidRDefault="004A17B4" w:rsidP="002658B0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="002658B0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>Owned by client, with ongoing housing subsidy</w:t>
            </w:r>
          </w:p>
        </w:tc>
      </w:tr>
      <w:tr w:rsidR="00630B76" w:rsidTr="00630B76">
        <w:trPr>
          <w:trHeight w:val="72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tabs>
                <w:tab w:val="left" w:pos="1065"/>
              </w:tabs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Living Situation Verified By</w:t>
            </w:r>
            <w:r w:rsidRPr="00630B76">
              <w:rPr>
                <w:rFonts w:ascii="Arial Narrow" w:hAnsi="Arial Narrow"/>
                <w:b/>
                <w:smallCaps/>
                <w:sz w:val="20"/>
              </w:rPr>
              <w:t xml:space="preserve">:   </w:t>
            </w:r>
            <w:r>
              <w:rPr>
                <w:rFonts w:ascii="Arial Narrow" w:hAnsi="Arial Narrow"/>
                <w:b/>
                <w:smallCaps/>
                <w:sz w:val="20"/>
              </w:rPr>
              <w:t>________________________________________________________________</w:t>
            </w:r>
          </w:p>
          <w:p w:rsidR="00630B76" w:rsidRPr="00630B76" w:rsidRDefault="00630B76" w:rsidP="00630B76">
            <w:pPr>
              <w:tabs>
                <w:tab w:val="left" w:pos="1065"/>
              </w:tabs>
              <w:ind w:left="4320"/>
              <w:rPr>
                <w:rFonts w:ascii="Arial Narrow" w:hAnsi="Arial Narrow" w:cs="Tahoma"/>
                <w:sz w:val="14"/>
                <w:szCs w:val="18"/>
              </w:rPr>
            </w:pPr>
            <w:r w:rsidRPr="00630B76">
              <w:rPr>
                <w:rFonts w:ascii="Arial Narrow" w:hAnsi="Arial Narrow" w:cs="Tahoma"/>
                <w:sz w:val="16"/>
                <w:szCs w:val="18"/>
              </w:rPr>
              <w:t>(provider name)</w:t>
            </w:r>
          </w:p>
        </w:tc>
      </w:tr>
      <w:tr w:rsidR="002658B0" w:rsidTr="002658B0">
        <w:trPr>
          <w:trHeight w:val="62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8B0" w:rsidRPr="004A17B4" w:rsidRDefault="002658B0" w:rsidP="002658B0">
            <w:pPr>
              <w:pStyle w:val="NoSpacing"/>
              <w:rPr>
                <w:rFonts w:ascii="Arial Narrow" w:hAnsi="Arial Narrow" w:cs="Tahoma"/>
                <w:sz w:val="20"/>
                <w:szCs w:val="18"/>
              </w:rPr>
            </w:pPr>
            <w:r w:rsidRPr="002658B0">
              <w:rPr>
                <w:rFonts w:ascii="Arial Narrow" w:hAnsi="Arial Narrow"/>
                <w:b/>
                <w:smallCaps/>
                <w:sz w:val="20"/>
                <w:u w:val="single"/>
              </w:rPr>
              <w:t>Is client going to have to leave their current living situation within 14 days?</w:t>
            </w:r>
            <w:r w:rsidRPr="002658B0">
              <w:rPr>
                <w:rFonts w:ascii="Arial Narrow" w:hAnsi="Arial Narrow"/>
                <w:b/>
                <w:smallCaps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 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B0" w:rsidRPr="002658B0" w:rsidRDefault="002658B0" w:rsidP="002658B0">
            <w:pPr>
              <w:tabs>
                <w:tab w:val="left" w:pos="1065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Yes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No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Doesn’t Know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Refused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Data Not Collected  </w:t>
            </w:r>
          </w:p>
        </w:tc>
      </w:tr>
      <w:tr w:rsidR="00630B76" w:rsidTr="002658B0">
        <w:trPr>
          <w:trHeight w:val="305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B76" w:rsidRDefault="008E019F" w:rsidP="002658B0">
            <w:pPr>
              <w:rPr>
                <w:rFonts w:ascii="Arial Narrow" w:hAnsi="Arial Narrow"/>
                <w:sz w:val="20"/>
              </w:rPr>
            </w:pPr>
            <w:r>
              <w:rPr>
                <w:rFonts w:ascii="Cambria Math" w:hAnsi="Cambria Math" w:cs="Cambria Math"/>
                <w:color w:val="3C4043"/>
                <w:sz w:val="21"/>
                <w:szCs w:val="21"/>
                <w:shd w:val="clear" w:color="auto" w:fill="FFFFFF"/>
              </w:rPr>
              <w:t>↳</w:t>
            </w:r>
            <w:r w:rsidRPr="002658B0">
              <w:rPr>
                <w:rFonts w:ascii="Arial Narrow" w:hAnsi="Arial Narrow"/>
                <w:sz w:val="20"/>
              </w:rPr>
              <w:t xml:space="preserve"> </w:t>
            </w:r>
            <w:r w:rsidR="00630B76" w:rsidRPr="002658B0">
              <w:rPr>
                <w:rFonts w:ascii="Arial Narrow" w:hAnsi="Arial Narrow"/>
                <w:sz w:val="20"/>
              </w:rPr>
              <w:t>If 'Yes' to 'Is client going to have to leave their current living situation within 14 days?' answer the following questions</w:t>
            </w:r>
            <w:r w:rsidR="00D014BC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2658B0">
              <w:rPr>
                <w:rFonts w:ascii="Arial Narrow" w:hAnsi="Arial Narrow"/>
                <w:sz w:val="20"/>
              </w:rPr>
              <w:t>Has a subsequent residence been identified?</w:t>
            </w:r>
          </w:p>
        </w:tc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Yes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No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Doesn’t Know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Refused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Data Not Collected  </w:t>
            </w:r>
          </w:p>
        </w:tc>
      </w:tr>
      <w:tr w:rsidR="00630B76" w:rsidTr="002658B0">
        <w:trPr>
          <w:trHeight w:val="305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B76" w:rsidRPr="002658B0" w:rsidRDefault="00630B76" w:rsidP="002658B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2658B0">
              <w:rPr>
                <w:rFonts w:ascii="Arial Narrow" w:hAnsi="Arial Narrow"/>
                <w:sz w:val="20"/>
              </w:rPr>
              <w:t>Does individual or family have resources or support networks to obtain other permanent housing?</w:t>
            </w:r>
          </w:p>
        </w:tc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Yes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No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Doesn’t Know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Refused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Data Not Collected  </w:t>
            </w:r>
          </w:p>
        </w:tc>
      </w:tr>
      <w:tr w:rsidR="00630B76" w:rsidTr="00EA764D">
        <w:trPr>
          <w:trHeight w:val="305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B76" w:rsidRPr="002658B0" w:rsidRDefault="00630B76" w:rsidP="002658B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2658B0">
              <w:rPr>
                <w:rFonts w:ascii="Arial Narrow" w:hAnsi="Arial Narrow"/>
                <w:sz w:val="20"/>
              </w:rPr>
              <w:t>Has the client had a lease or ownership interest in a permanent housing unit in the last 60 days?</w:t>
            </w:r>
          </w:p>
        </w:tc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Yes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No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Doesn’t Know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Refused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Data Not Collected  </w:t>
            </w:r>
          </w:p>
        </w:tc>
      </w:tr>
      <w:tr w:rsidR="00630B76" w:rsidTr="00630B76">
        <w:trPr>
          <w:trHeight w:val="305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B76" w:rsidRPr="002658B0" w:rsidRDefault="00630B76" w:rsidP="002658B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2658B0">
              <w:rPr>
                <w:rFonts w:ascii="Arial Narrow" w:hAnsi="Arial Narrow"/>
                <w:sz w:val="20"/>
              </w:rPr>
              <w:t>Has the client moved 2 or more times in the last 60 days?</w:t>
            </w:r>
          </w:p>
        </w:tc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Default="00630B76" w:rsidP="002658B0">
            <w:pPr>
              <w:rPr>
                <w:rFonts w:ascii="Arial Narrow" w:hAnsi="Arial Narrow"/>
                <w:sz w:val="20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Yes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No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Doesn’t Know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Client Refused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Data Not Collected  </w:t>
            </w:r>
          </w:p>
        </w:tc>
      </w:tr>
      <w:tr w:rsidR="00630B76" w:rsidTr="00630B76">
        <w:trPr>
          <w:trHeight w:val="432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2658B0" w:rsidRDefault="00630B76" w:rsidP="002658B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4A17B4" w:rsidRDefault="00630B76" w:rsidP="002658B0">
            <w:pPr>
              <w:rPr>
                <w:rFonts w:ascii="Arial Narrow" w:hAnsi="Arial Narrow" w:cs="Tahoma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</w:rPr>
              <w:t>Location Details: ___________________________________________</w:t>
            </w:r>
          </w:p>
        </w:tc>
      </w:tr>
    </w:tbl>
    <w:p w:rsidR="00B8471D" w:rsidRDefault="00B8471D" w:rsidP="00630B76">
      <w:pPr>
        <w:tabs>
          <w:tab w:val="left" w:pos="1380"/>
        </w:tabs>
      </w:pPr>
    </w:p>
    <w:p w:rsidR="008E019F" w:rsidRDefault="008E019F">
      <w:r>
        <w:rPr>
          <w:b/>
        </w:rPr>
        <w:br w:type="page"/>
      </w:r>
    </w:p>
    <w:tbl>
      <w:tblPr>
        <w:tblW w:w="1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"/>
        <w:gridCol w:w="2677"/>
        <w:gridCol w:w="983"/>
        <w:gridCol w:w="1683"/>
        <w:gridCol w:w="90"/>
        <w:gridCol w:w="1440"/>
        <w:gridCol w:w="450"/>
        <w:gridCol w:w="3893"/>
      </w:tblGrid>
      <w:tr w:rsidR="00630B76" w:rsidTr="00D014BC">
        <w:trPr>
          <w:trHeight w:val="170"/>
        </w:trPr>
        <w:tc>
          <w:tcPr>
            <w:tcW w:w="11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0B76" w:rsidRPr="00630B76" w:rsidRDefault="00630B76" w:rsidP="00630B76">
            <w:pPr>
              <w:pStyle w:val="Heading2"/>
              <w:rPr>
                <w:rFonts w:ascii="Tahoma" w:hAnsi="Tahoma" w:cs="Tahoma"/>
                <w:caps/>
                <w:sz w:val="22"/>
              </w:rPr>
            </w:pPr>
            <w:r>
              <w:rPr>
                <w:rFonts w:ascii="Tahoma" w:hAnsi="Tahoma" w:cs="Tahoma"/>
                <w:smallCaps/>
              </w:rPr>
              <w:lastRenderedPageBreak/>
              <w:t>Coordinated Entry Event</w:t>
            </w:r>
          </w:p>
        </w:tc>
      </w:tr>
      <w:tr w:rsidR="00630B76" w:rsidTr="00D014BC">
        <w:trPr>
          <w:gridBefore w:val="1"/>
          <w:wBefore w:w="18" w:type="dxa"/>
          <w:trHeight w:val="467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1C6A2B" w:rsidRDefault="00630B76" w:rsidP="00460285">
            <w:pPr>
              <w:rPr>
                <w:rFonts w:ascii="Wingdings" w:hAnsi="Wingdings"/>
                <w:sz w:val="23"/>
              </w:rPr>
            </w:pP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Start Date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641F50" w:rsidRDefault="00630B76" w:rsidP="00460285">
            <w:pPr>
              <w:rPr>
                <w:rFonts w:ascii="Arial Narrow" w:hAnsi="Arial Narrow"/>
                <w:sz w:val="20"/>
              </w:rPr>
            </w:pPr>
            <w:r w:rsidRPr="00434C63">
              <w:rPr>
                <w:rFonts w:ascii="Arial Narrow" w:hAnsi="Arial Narrow"/>
                <w:smallCaps/>
                <w:sz w:val="20"/>
                <w:u w:val="single"/>
              </w:rPr>
              <w:t>End Date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B76" w:rsidRPr="00641F50" w:rsidRDefault="00DE650A" w:rsidP="004602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Date of Event</w:t>
            </w:r>
            <w:r w:rsidR="00630B76"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="00630B76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="00630B76"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 w:rsidR="00630B76"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</w:tr>
      <w:tr w:rsidR="00630B76" w:rsidTr="00D014BC">
        <w:trPr>
          <w:gridBefore w:val="1"/>
          <w:wBefore w:w="18" w:type="dxa"/>
          <w:trHeight w:val="3257"/>
        </w:trPr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B76" w:rsidRPr="002658B0" w:rsidRDefault="00DE650A" w:rsidP="00460285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Event</w:t>
            </w:r>
            <w:r w:rsidR="00630B76" w:rsidRPr="002658B0">
              <w:rPr>
                <w:rFonts w:ascii="Arial Narrow" w:hAnsi="Arial Narrow"/>
                <w:b/>
                <w:sz w:val="20"/>
                <w:u w:val="single"/>
              </w:rPr>
              <w:t xml:space="preserve"> (Choose 1):</w:t>
            </w:r>
          </w:p>
          <w:p w:rsidR="00630B76" w:rsidRPr="00DE650A" w:rsidRDefault="00630B76" w:rsidP="0046028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630B76" w:rsidRPr="004A17B4" w:rsidRDefault="00DE650A" w:rsidP="00460285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Access Events</w:t>
            </w:r>
          </w:p>
          <w:p w:rsidR="00630B76" w:rsidRPr="004A17B4" w:rsidRDefault="00630B76" w:rsidP="00460285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="00DE650A">
              <w:rPr>
                <w:rFonts w:ascii="Arial Narrow" w:hAnsi="Arial Narrow" w:cs="Tahoma"/>
                <w:sz w:val="20"/>
                <w:szCs w:val="18"/>
              </w:rPr>
              <w:t>Referral too Prevention Assistance project</w:t>
            </w:r>
          </w:p>
          <w:p w:rsidR="00630B76" w:rsidRPr="004A17B4" w:rsidRDefault="00630B76" w:rsidP="00460285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="00DE650A">
              <w:rPr>
                <w:rFonts w:ascii="Arial Narrow" w:hAnsi="Arial Narrow" w:cs="Tahoma"/>
                <w:sz w:val="20"/>
                <w:szCs w:val="18"/>
              </w:rPr>
              <w:t>Problem Solving/Diversion/Rapid Resolution intervention or service</w:t>
            </w:r>
          </w:p>
          <w:p w:rsidR="00DE650A" w:rsidRDefault="00630B76" w:rsidP="00460285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="00DE650A">
              <w:rPr>
                <w:rFonts w:ascii="Arial Narrow" w:hAnsi="Arial Narrow" w:cs="Tahoma"/>
                <w:sz w:val="20"/>
                <w:szCs w:val="18"/>
              </w:rPr>
              <w:t>Referral to scheduled Coordinated Entry Crisis Needs Assessment</w:t>
            </w:r>
          </w:p>
          <w:p w:rsidR="00DE650A" w:rsidRDefault="00DE650A" w:rsidP="00DE650A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Referral to scheduled Coordinated Entry Housing Needs Assessment</w:t>
            </w:r>
          </w:p>
          <w:p w:rsidR="00630B76" w:rsidRPr="004A17B4" w:rsidRDefault="00630B76" w:rsidP="00460285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</w:p>
          <w:p w:rsidR="00630B76" w:rsidRPr="004A17B4" w:rsidRDefault="00630B76" w:rsidP="00460285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</w:p>
        </w:tc>
        <w:tc>
          <w:tcPr>
            <w:tcW w:w="58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B76" w:rsidRDefault="00630B76" w:rsidP="00460285">
            <w:pPr>
              <w:pStyle w:val="NoSpacing"/>
              <w:rPr>
                <w:rFonts w:ascii="Arial Narrow" w:hAnsi="Arial Narrow" w:cs="Tahoma"/>
                <w:sz w:val="20"/>
                <w:szCs w:val="18"/>
              </w:rPr>
            </w:pPr>
          </w:p>
          <w:p w:rsidR="00630B76" w:rsidRPr="00DE650A" w:rsidRDefault="00630B76" w:rsidP="00460285">
            <w:pPr>
              <w:pStyle w:val="NoSpacing"/>
              <w:rPr>
                <w:rFonts w:ascii="Arial Narrow" w:hAnsi="Arial Narrow" w:cs="Tahoma"/>
                <w:sz w:val="16"/>
                <w:szCs w:val="16"/>
              </w:rPr>
            </w:pPr>
          </w:p>
          <w:p w:rsidR="00630B76" w:rsidRPr="004A17B4" w:rsidRDefault="00DE650A" w:rsidP="00460285">
            <w:pPr>
              <w:pStyle w:val="NoSpacing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>Referral Events</w:t>
            </w:r>
          </w:p>
          <w:p w:rsidR="00630B76" w:rsidRPr="004A17B4" w:rsidRDefault="00630B76" w:rsidP="00460285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="00DE650A">
              <w:rPr>
                <w:rFonts w:ascii="Arial Narrow" w:hAnsi="Arial Narrow" w:cs="Tahoma"/>
                <w:sz w:val="20"/>
                <w:szCs w:val="18"/>
              </w:rPr>
              <w:t>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 w:rsidR="00DE650A">
              <w:rPr>
                <w:rFonts w:ascii="Arial Narrow" w:hAnsi="Arial Narrow" w:cs="Tahoma"/>
                <w:sz w:val="20"/>
                <w:szCs w:val="18"/>
              </w:rPr>
              <w:t>post-placement/follow-up case management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Street Outreach project or services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Housing Navigation project or services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Non-continuum services: Ineligible for continuum services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Non-continuum services: No availability in continuum services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Emergency Shelter bed opening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Transitional Housing Bed Opening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Joint TH-RHH project/unit/resource opening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RRH project resource opening</w:t>
            </w:r>
          </w:p>
          <w:p w:rsidR="00DE650A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PSH project resource opening</w:t>
            </w:r>
          </w:p>
          <w:p w:rsidR="00630B76" w:rsidRPr="004A17B4" w:rsidRDefault="00DE650A" w:rsidP="00DE650A">
            <w:pPr>
              <w:pStyle w:val="NoSpacing"/>
              <w:ind w:left="49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 Referral to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Other PH project/unit/resource opening</w:t>
            </w:r>
          </w:p>
        </w:tc>
      </w:tr>
      <w:tr w:rsidR="00AD5AD4" w:rsidTr="00D014BC">
        <w:trPr>
          <w:gridBefore w:val="1"/>
          <w:wBefore w:w="18" w:type="dxa"/>
          <w:trHeight w:val="1241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AD4" w:rsidRPr="00AD5AD4" w:rsidRDefault="008E019F" w:rsidP="00AD5AD4">
            <w:pPr>
              <w:rPr>
                <w:rFonts w:ascii="Arial Narrow" w:hAnsi="Arial Narrow" w:cs="Tahoma"/>
                <w:sz w:val="20"/>
                <w:szCs w:val="18"/>
                <w:u w:val="single"/>
              </w:rPr>
            </w:pPr>
            <w:r>
              <w:rPr>
                <w:rFonts w:ascii="Cambria Math" w:hAnsi="Cambria Math" w:cs="Cambria Math"/>
                <w:color w:val="3C4043"/>
                <w:sz w:val="21"/>
                <w:szCs w:val="21"/>
                <w:shd w:val="clear" w:color="auto" w:fill="FFFFFF"/>
              </w:rPr>
              <w:t>↳</w:t>
            </w:r>
            <w:r w:rsidRPr="002658B0">
              <w:rPr>
                <w:rFonts w:ascii="Arial Narrow" w:hAnsi="Arial Narrow"/>
                <w:sz w:val="20"/>
              </w:rPr>
              <w:t xml:space="preserve"> </w:t>
            </w:r>
            <w:r w:rsidR="00AD5AD4" w:rsidRPr="002658B0">
              <w:rPr>
                <w:rFonts w:ascii="Arial Narrow" w:hAnsi="Arial Narrow"/>
                <w:sz w:val="20"/>
              </w:rPr>
              <w:t>If '</w:t>
            </w:r>
            <w:r w:rsidR="00AD5AD4">
              <w:rPr>
                <w:rFonts w:ascii="Arial Narrow" w:hAnsi="Arial Narrow"/>
                <w:sz w:val="20"/>
              </w:rPr>
              <w:t>Event</w:t>
            </w:r>
            <w:r w:rsidR="00AD5AD4" w:rsidRPr="002658B0">
              <w:rPr>
                <w:rFonts w:ascii="Arial Narrow" w:hAnsi="Arial Narrow"/>
                <w:sz w:val="20"/>
              </w:rPr>
              <w:t>'</w:t>
            </w:r>
            <w:r w:rsidR="00AD5AD4">
              <w:rPr>
                <w:rFonts w:ascii="Arial Narrow" w:hAnsi="Arial Narrow"/>
                <w:sz w:val="20"/>
              </w:rPr>
              <w:t xml:space="preserve"> answer was</w:t>
            </w:r>
            <w:r w:rsidR="00AD5AD4" w:rsidRPr="002658B0">
              <w:rPr>
                <w:rFonts w:ascii="Arial Narrow" w:hAnsi="Arial Narrow"/>
                <w:sz w:val="20"/>
              </w:rPr>
              <w:t xml:space="preserve"> </w:t>
            </w:r>
            <w:r w:rsidR="00AD5AD4">
              <w:rPr>
                <w:rFonts w:ascii="Arial Narrow" w:hAnsi="Arial Narrow"/>
                <w:sz w:val="20"/>
              </w:rPr>
              <w:t>‘</w:t>
            </w:r>
            <w:r w:rsidR="00AD5AD4" w:rsidRPr="00AD5AD4">
              <w:rPr>
                <w:rFonts w:ascii="Arial Narrow" w:hAnsi="Arial Narrow" w:cs="Tahoma"/>
                <w:sz w:val="20"/>
                <w:szCs w:val="18"/>
                <w:u w:val="single"/>
              </w:rPr>
              <w:t>Problem Solving/Diversion/Rapid Resolution intervention or service</w:t>
            </w:r>
            <w:r w:rsidR="00AD5AD4">
              <w:rPr>
                <w:rFonts w:ascii="Arial Narrow" w:hAnsi="Arial Narrow"/>
                <w:sz w:val="20"/>
              </w:rPr>
              <w:t>’, please answer the following question: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D4" w:rsidRPr="002658B0" w:rsidRDefault="00AD5AD4" w:rsidP="00460285">
            <w:pPr>
              <w:rPr>
                <w:rFonts w:ascii="Arial Narrow" w:hAnsi="Arial Narrow"/>
                <w:sz w:val="20"/>
              </w:rPr>
            </w:pPr>
            <w:r w:rsidRPr="00AD5AD4">
              <w:rPr>
                <w:rFonts w:ascii="Arial Narrow" w:hAnsi="Arial Narrow"/>
                <w:sz w:val="20"/>
              </w:rPr>
              <w:t>Problem Solving/Diversion/Rapid Resolution intervention or service result - Client housed/re-housed in a safe alternative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D4" w:rsidRPr="004A17B4" w:rsidRDefault="00AD5AD4" w:rsidP="00AD5AD4">
            <w:pPr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Yes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No</w:t>
            </w:r>
          </w:p>
        </w:tc>
      </w:tr>
      <w:tr w:rsidR="00AD5AD4" w:rsidTr="00D014BC">
        <w:trPr>
          <w:gridBefore w:val="1"/>
          <w:wBefore w:w="18" w:type="dxa"/>
          <w:trHeight w:val="98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AD4" w:rsidRPr="002658B0" w:rsidRDefault="008E019F" w:rsidP="00AD5AD4">
            <w:pPr>
              <w:rPr>
                <w:rFonts w:ascii="Arial Narrow" w:hAnsi="Arial Narrow"/>
                <w:sz w:val="20"/>
              </w:rPr>
            </w:pPr>
            <w:r>
              <w:rPr>
                <w:rFonts w:ascii="Cambria Math" w:hAnsi="Cambria Math" w:cs="Cambria Math"/>
                <w:color w:val="3C4043"/>
                <w:sz w:val="21"/>
                <w:szCs w:val="21"/>
                <w:shd w:val="clear" w:color="auto" w:fill="FFFFFF"/>
              </w:rPr>
              <w:t>↳</w:t>
            </w:r>
            <w:r w:rsidRPr="002658B0">
              <w:rPr>
                <w:rFonts w:ascii="Arial Narrow" w:hAnsi="Arial Narrow"/>
                <w:sz w:val="20"/>
              </w:rPr>
              <w:t xml:space="preserve"> </w:t>
            </w:r>
            <w:r w:rsidR="00AD5AD4" w:rsidRPr="002658B0">
              <w:rPr>
                <w:rFonts w:ascii="Arial Narrow" w:hAnsi="Arial Narrow"/>
                <w:sz w:val="20"/>
              </w:rPr>
              <w:t>If '</w:t>
            </w:r>
            <w:r w:rsidR="00AD5AD4">
              <w:rPr>
                <w:rFonts w:ascii="Arial Narrow" w:hAnsi="Arial Narrow"/>
                <w:sz w:val="20"/>
              </w:rPr>
              <w:t>Event</w:t>
            </w:r>
            <w:r w:rsidR="00AD5AD4" w:rsidRPr="002658B0">
              <w:rPr>
                <w:rFonts w:ascii="Arial Narrow" w:hAnsi="Arial Narrow"/>
                <w:sz w:val="20"/>
              </w:rPr>
              <w:t>'</w:t>
            </w:r>
            <w:r w:rsidR="00AD5AD4">
              <w:rPr>
                <w:rFonts w:ascii="Arial Narrow" w:hAnsi="Arial Narrow"/>
                <w:sz w:val="20"/>
              </w:rPr>
              <w:t xml:space="preserve"> answer was</w:t>
            </w:r>
            <w:r w:rsidR="00AD5AD4" w:rsidRPr="002658B0">
              <w:rPr>
                <w:rFonts w:ascii="Arial Narrow" w:hAnsi="Arial Narrow"/>
                <w:sz w:val="20"/>
              </w:rPr>
              <w:t xml:space="preserve"> </w:t>
            </w:r>
            <w:r w:rsidR="00AD5AD4">
              <w:rPr>
                <w:rFonts w:ascii="Arial Narrow" w:hAnsi="Arial Narrow"/>
                <w:sz w:val="20"/>
              </w:rPr>
              <w:t>‘</w:t>
            </w:r>
            <w:r w:rsidR="00AD5AD4" w:rsidRPr="00AD5AD4">
              <w:rPr>
                <w:rFonts w:ascii="Arial Narrow" w:hAnsi="Arial Narrow" w:cs="Tahoma"/>
                <w:sz w:val="20"/>
                <w:szCs w:val="18"/>
                <w:u w:val="single"/>
              </w:rPr>
              <w:t>Referral to post-placement/follow-up case management</w:t>
            </w:r>
            <w:r w:rsidR="00AD5AD4">
              <w:rPr>
                <w:rFonts w:ascii="Arial Narrow" w:hAnsi="Arial Narrow"/>
                <w:sz w:val="20"/>
              </w:rPr>
              <w:t>’, please answer the following question: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D4" w:rsidRPr="002658B0" w:rsidRDefault="00AD5AD4" w:rsidP="00AD5AD4">
            <w:pPr>
              <w:rPr>
                <w:rFonts w:ascii="Arial Narrow" w:hAnsi="Arial Narrow"/>
                <w:sz w:val="20"/>
              </w:rPr>
            </w:pPr>
            <w:r w:rsidRPr="00AD5AD4">
              <w:rPr>
                <w:rFonts w:ascii="Arial Narrow" w:hAnsi="Arial Narrow"/>
                <w:sz w:val="20"/>
              </w:rPr>
              <w:t>Referral to post-placement/follow-up case management result - Enrolled in Aftercare project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D4" w:rsidRPr="004A17B4" w:rsidRDefault="00AD5AD4" w:rsidP="00AD5AD4">
            <w:pPr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Yes  </w:t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No</w:t>
            </w:r>
          </w:p>
        </w:tc>
      </w:tr>
      <w:tr w:rsidR="008E019F" w:rsidTr="00D014BC">
        <w:trPr>
          <w:gridBefore w:val="1"/>
          <w:wBefore w:w="18" w:type="dxa"/>
          <w:trHeight w:val="575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19F" w:rsidRDefault="008E019F" w:rsidP="00AD5AD4">
            <w:pPr>
              <w:rPr>
                <w:rFonts w:ascii="Arial Narrow" w:hAnsi="Arial Narrow"/>
                <w:sz w:val="20"/>
              </w:rPr>
            </w:pPr>
            <w:r>
              <w:rPr>
                <w:rFonts w:ascii="Cambria Math" w:hAnsi="Cambria Math" w:cs="Cambria Math"/>
                <w:color w:val="3C4043"/>
                <w:sz w:val="21"/>
                <w:szCs w:val="21"/>
                <w:shd w:val="clear" w:color="auto" w:fill="FFFFFF"/>
              </w:rPr>
              <w:t>↳</w:t>
            </w:r>
            <w:r w:rsidRPr="002658B0">
              <w:rPr>
                <w:rFonts w:ascii="Arial Narrow" w:hAnsi="Arial Narrow"/>
                <w:sz w:val="20"/>
              </w:rPr>
              <w:t xml:space="preserve"> If '</w:t>
            </w:r>
            <w:r>
              <w:rPr>
                <w:rFonts w:ascii="Arial Narrow" w:hAnsi="Arial Narrow"/>
                <w:sz w:val="20"/>
              </w:rPr>
              <w:t>Event</w:t>
            </w:r>
            <w:r w:rsidRPr="002658B0">
              <w:rPr>
                <w:rFonts w:ascii="Arial Narrow" w:hAnsi="Arial Narrow"/>
                <w:sz w:val="20"/>
              </w:rPr>
              <w:t>'</w:t>
            </w:r>
            <w:r>
              <w:rPr>
                <w:rFonts w:ascii="Arial Narrow" w:hAnsi="Arial Narrow"/>
                <w:sz w:val="20"/>
              </w:rPr>
              <w:t xml:space="preserve"> answer was</w:t>
            </w:r>
            <w:r w:rsidRPr="002658B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‘</w:t>
            </w:r>
            <w:r>
              <w:rPr>
                <w:rFonts w:ascii="Arial Narrow" w:hAnsi="Arial Narrow" w:cs="Tahoma"/>
                <w:sz w:val="20"/>
                <w:szCs w:val="18"/>
                <w:u w:val="single"/>
              </w:rPr>
              <w:t>Referral to an ES, TH, Joint TH-RRH, RRH, PSH, or Other PH opening</w:t>
            </w:r>
            <w:r>
              <w:rPr>
                <w:rFonts w:ascii="Arial Narrow" w:hAnsi="Arial Narrow"/>
                <w:sz w:val="20"/>
              </w:rPr>
              <w:t>’, please answer the following question: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19F" w:rsidRDefault="008E019F" w:rsidP="008E01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Location of Crisis Housing or Permanent Housing Referral  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19F" w:rsidRDefault="008E019F" w:rsidP="008E019F">
            <w:r>
              <w:rPr>
                <w:rFonts w:ascii="Arial Narrow" w:hAnsi="Arial Narrow" w:cs="Tahoma"/>
                <w:sz w:val="20"/>
                <w:szCs w:val="18"/>
              </w:rPr>
              <w:t>_________________________________________________</w:t>
            </w:r>
          </w:p>
        </w:tc>
      </w:tr>
      <w:tr w:rsidR="008E019F" w:rsidTr="00D014BC">
        <w:trPr>
          <w:gridBefore w:val="1"/>
          <w:wBefore w:w="18" w:type="dxa"/>
          <w:trHeight w:val="800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19F" w:rsidRPr="002658B0" w:rsidRDefault="008E019F" w:rsidP="00AD5AD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19F" w:rsidRDefault="008E019F" w:rsidP="008E019F">
            <w:pPr>
              <w:rPr>
                <w:rFonts w:ascii="Arial Narrow" w:hAnsi="Arial Narrow" w:cs="Tahoma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</w:rPr>
              <w:t xml:space="preserve">Referral Result 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19F" w:rsidRDefault="008E019F" w:rsidP="008E019F">
            <w:pPr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Successful Referral: Client Accepted  </w:t>
            </w:r>
          </w:p>
          <w:p w:rsidR="008E019F" w:rsidRDefault="008E019F" w:rsidP="008E019F">
            <w:pPr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Unsuccessful Referral: Client Rejected  </w:t>
            </w:r>
          </w:p>
          <w:p w:rsidR="008E019F" w:rsidRDefault="008E019F" w:rsidP="008E019F"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 xml:space="preserve">Unsuccessful Referral: Provider Rejected  </w:t>
            </w:r>
          </w:p>
        </w:tc>
      </w:tr>
      <w:tr w:rsidR="008E019F" w:rsidTr="00D014BC">
        <w:trPr>
          <w:gridBefore w:val="1"/>
          <w:wBefore w:w="18" w:type="dxa"/>
          <w:trHeight w:val="431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19F" w:rsidRPr="002658B0" w:rsidRDefault="008E019F" w:rsidP="00AD5AD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19F" w:rsidRDefault="008E019F" w:rsidP="00AD5A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of Result  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19F" w:rsidRDefault="008E019F" w:rsidP="00AD5AD4">
            <w:r>
              <w:rPr>
                <w:rFonts w:ascii="Arial Narrow" w:hAnsi="Arial Narrow"/>
                <w:sz w:val="20"/>
              </w:rPr>
              <w:t>____/____/________</w:t>
            </w:r>
          </w:p>
        </w:tc>
      </w:tr>
    </w:tbl>
    <w:p w:rsidR="003F7A9C" w:rsidRDefault="003F7A9C"/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"/>
        <w:gridCol w:w="2745"/>
        <w:gridCol w:w="2745"/>
        <w:gridCol w:w="2745"/>
        <w:gridCol w:w="2745"/>
      </w:tblGrid>
      <w:tr w:rsidR="008E019F" w:rsidTr="00460285">
        <w:trPr>
          <w:trHeight w:val="170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019F" w:rsidRPr="00630B76" w:rsidRDefault="008E019F" w:rsidP="008E019F">
            <w:pPr>
              <w:pStyle w:val="Heading2"/>
              <w:rPr>
                <w:rFonts w:ascii="Tahoma" w:hAnsi="Tahoma" w:cs="Tahoma"/>
                <w:caps/>
                <w:sz w:val="22"/>
              </w:rPr>
            </w:pPr>
            <w:r>
              <w:rPr>
                <w:rFonts w:ascii="Tahoma" w:hAnsi="Tahoma" w:cs="Tahoma"/>
                <w:smallCaps/>
              </w:rPr>
              <w:t>Coordinated Entry Assessment</w:t>
            </w:r>
          </w:p>
        </w:tc>
      </w:tr>
      <w:tr w:rsidR="008E019F" w:rsidTr="008E019F">
        <w:trPr>
          <w:gridBefore w:val="1"/>
          <w:wBefore w:w="18" w:type="dxa"/>
          <w:trHeight w:val="467"/>
        </w:trPr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9F" w:rsidRPr="001C6A2B" w:rsidRDefault="008E019F" w:rsidP="00460285">
            <w:pPr>
              <w:rPr>
                <w:rFonts w:ascii="Wingdings" w:hAnsi="Wingdings"/>
                <w:sz w:val="23"/>
              </w:rPr>
            </w:pP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Date of Assessment: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9F" w:rsidRPr="00641F50" w:rsidRDefault="008E019F" w:rsidP="00460285">
            <w:pPr>
              <w:rPr>
                <w:rFonts w:ascii="Arial Narrow" w:hAnsi="Arial Narrow"/>
                <w:sz w:val="20"/>
              </w:rPr>
            </w:pPr>
            <w:r w:rsidRPr="00434C63">
              <w:rPr>
                <w:rFonts w:ascii="Arial Narrow" w:hAnsi="Arial Narrow"/>
                <w:smallCaps/>
                <w:sz w:val="20"/>
                <w:u w:val="single"/>
              </w:rPr>
              <w:t>End Date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434C63">
              <w:rPr>
                <w:rFonts w:ascii="Arial Narrow" w:hAnsi="Arial Narrow"/>
                <w:b/>
                <w:smallCaps/>
                <w:sz w:val="20"/>
              </w:rPr>
              <w:t xml:space="preserve">  _</w:t>
            </w:r>
            <w:r>
              <w:rPr>
                <w:rFonts w:ascii="Arial Narrow" w:hAnsi="Arial Narrow"/>
                <w:b/>
                <w:smallCaps/>
                <w:sz w:val="20"/>
                <w:u w:val="single"/>
              </w:rPr>
              <w:t>_______________________</w:t>
            </w:r>
          </w:p>
        </w:tc>
      </w:tr>
      <w:tr w:rsidR="003F7A9C" w:rsidTr="003F7A9C">
        <w:trPr>
          <w:gridBefore w:val="1"/>
          <w:wBefore w:w="18" w:type="dxa"/>
          <w:trHeight w:val="184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A9C" w:rsidRDefault="003F7A9C" w:rsidP="003F7A9C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Assessment Location</w:t>
            </w:r>
          </w:p>
          <w:p w:rsidR="003F7A9C" w:rsidRPr="003F7A9C" w:rsidRDefault="003F7A9C" w:rsidP="003F7A9C">
            <w:pPr>
              <w:pStyle w:val="NoSpacing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:rsidR="003F7A9C" w:rsidRPr="004A17B4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Emergency Shelter</w:t>
            </w:r>
          </w:p>
          <w:p w:rsidR="003F7A9C" w:rsidRPr="004A17B4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Harbor House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Library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Street</w:t>
            </w:r>
          </w:p>
          <w:p w:rsidR="003F7A9C" w:rsidRP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Service Location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9C" w:rsidRDefault="003F7A9C" w:rsidP="003F7A9C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County Location</w:t>
            </w:r>
          </w:p>
          <w:p w:rsidR="003F7A9C" w:rsidRDefault="003F7A9C" w:rsidP="003F7A9C">
            <w:pPr>
              <w:pStyle w:val="NoSpacing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:rsidR="003F7A9C" w:rsidRPr="004A17B4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Erie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Genesee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Niagara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Orleans</w:t>
            </w:r>
          </w:p>
          <w:p w:rsidR="003F7A9C" w:rsidRPr="003F7A9C" w:rsidRDefault="003F7A9C" w:rsidP="003F7A9C">
            <w:pPr>
              <w:pStyle w:val="NoSpacing"/>
              <w:ind w:left="229" w:hanging="90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Wyoming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9C" w:rsidRDefault="003F7A9C" w:rsidP="003F7A9C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Assessment Type</w:t>
            </w:r>
          </w:p>
          <w:p w:rsidR="003F7A9C" w:rsidRDefault="003F7A9C" w:rsidP="003F7A9C">
            <w:pPr>
              <w:pStyle w:val="NoSpacing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:rsidR="003F7A9C" w:rsidRPr="004A17B4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Phone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Virtual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In Person</w:t>
            </w:r>
          </w:p>
          <w:p w:rsidR="003F7A9C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A9C" w:rsidRDefault="003F7A9C" w:rsidP="003F7A9C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Assessment Level</w:t>
            </w:r>
          </w:p>
          <w:p w:rsidR="003F7A9C" w:rsidRDefault="003F7A9C" w:rsidP="003F7A9C">
            <w:pPr>
              <w:pStyle w:val="NoSpacing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:rsidR="003F7A9C" w:rsidRPr="004A17B4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Crisis Needs Assessment</w:t>
            </w:r>
          </w:p>
          <w:p w:rsidR="003F7A9C" w:rsidRPr="004A17B4" w:rsidRDefault="003F7A9C" w:rsidP="003F7A9C">
            <w:pPr>
              <w:pStyle w:val="NoSpacing"/>
              <w:ind w:left="229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Housing Needs Assessment</w:t>
            </w:r>
          </w:p>
          <w:p w:rsidR="003F7A9C" w:rsidRPr="004A17B4" w:rsidRDefault="003F7A9C" w:rsidP="003F7A9C">
            <w:pPr>
              <w:pStyle w:val="NoSpacing"/>
              <w:ind w:left="139" w:hanging="90"/>
              <w:rPr>
                <w:rFonts w:ascii="Arial Narrow" w:hAnsi="Arial Narrow" w:cs="Tahoma"/>
                <w:sz w:val="20"/>
                <w:szCs w:val="18"/>
              </w:rPr>
            </w:pPr>
          </w:p>
        </w:tc>
      </w:tr>
      <w:tr w:rsidR="003F7A9C" w:rsidTr="003F7A9C">
        <w:trPr>
          <w:gridBefore w:val="1"/>
          <w:wBefore w:w="18" w:type="dxa"/>
          <w:trHeight w:val="1241"/>
        </w:trPr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A9C" w:rsidRDefault="003F7A9C" w:rsidP="003F7A9C">
            <w:pPr>
              <w:pStyle w:val="NoSpacing"/>
              <w:ind w:left="556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Prioritization Status</w:t>
            </w:r>
          </w:p>
          <w:p w:rsidR="003F7A9C" w:rsidRDefault="003F7A9C" w:rsidP="003F7A9C">
            <w:pPr>
              <w:pStyle w:val="NoSpacing"/>
              <w:ind w:left="556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</w:p>
          <w:p w:rsidR="003F7A9C" w:rsidRPr="004A17B4" w:rsidRDefault="003F7A9C" w:rsidP="003F7A9C">
            <w:pPr>
              <w:pStyle w:val="NoSpacing"/>
              <w:ind w:left="785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Placed on Prioritization List</w:t>
            </w:r>
          </w:p>
          <w:p w:rsidR="003F7A9C" w:rsidRPr="003F7A9C" w:rsidRDefault="003F7A9C" w:rsidP="003F7A9C">
            <w:pPr>
              <w:pStyle w:val="NoSpacing"/>
              <w:ind w:left="785" w:hanging="90"/>
              <w:rPr>
                <w:rFonts w:ascii="Arial Narrow" w:hAnsi="Arial Narrow" w:cs="Tahoma"/>
                <w:sz w:val="20"/>
                <w:szCs w:val="18"/>
              </w:rPr>
            </w:pPr>
            <w:r w:rsidRPr="004A17B4">
              <w:rPr>
                <w:rFonts w:ascii="Arial Narrow" w:hAnsi="Arial Narrow" w:cs="Tahoma"/>
                <w:sz w:val="20"/>
                <w:szCs w:val="18"/>
              </w:rPr>
              <w:sym w:font="Wingdings" w:char="F06F"/>
            </w:r>
            <w:r w:rsidRPr="004A17B4">
              <w:rPr>
                <w:rFonts w:ascii="Arial Narrow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18"/>
              </w:rPr>
              <w:t>Not Placed on Prioritization List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A9C" w:rsidRPr="003F7A9C" w:rsidRDefault="003F7A9C" w:rsidP="003F7A9C">
            <w:pPr>
              <w:pStyle w:val="NoSpacing"/>
              <w:ind w:left="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VI Score</w:t>
            </w:r>
            <w:r>
              <w:rPr>
                <w:rFonts w:ascii="Arial Narrow" w:hAnsi="Arial Narrow"/>
                <w:sz w:val="20"/>
              </w:rPr>
              <w:t xml:space="preserve">  ___________</w:t>
            </w:r>
          </w:p>
          <w:p w:rsidR="003F7A9C" w:rsidRPr="004A17B4" w:rsidRDefault="003F7A9C" w:rsidP="00460285">
            <w:pPr>
              <w:rPr>
                <w:rFonts w:ascii="Arial Narrow" w:hAnsi="Arial Narrow" w:cs="Tahoma"/>
                <w:sz w:val="20"/>
                <w:szCs w:val="18"/>
              </w:rPr>
            </w:pPr>
          </w:p>
        </w:tc>
      </w:tr>
    </w:tbl>
    <w:p w:rsidR="008E019F" w:rsidRDefault="008E019F" w:rsidP="00AD5AD4">
      <w:pPr>
        <w:rPr>
          <w:b/>
          <w:i/>
        </w:rPr>
      </w:pPr>
    </w:p>
    <w:sectPr w:rsidR="008E019F" w:rsidSect="000179F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DD" w:rsidRDefault="00A564DD">
      <w:r>
        <w:separator/>
      </w:r>
    </w:p>
  </w:endnote>
  <w:endnote w:type="continuationSeparator" w:id="0">
    <w:p w:rsidR="00A564DD" w:rsidRDefault="00A5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4A17B4">
      <w:tc>
        <w:tcPr>
          <w:tcW w:w="4500" w:type="pct"/>
          <w:tcBorders>
            <w:top w:val="single" w:sz="4" w:space="0" w:color="000000"/>
          </w:tcBorders>
        </w:tcPr>
        <w:p w:rsidR="004A17B4" w:rsidRPr="00687CDA" w:rsidRDefault="004A17B4" w:rsidP="00D014BC">
          <w:pPr>
            <w:pStyle w:val="Footer"/>
            <w:jc w:val="right"/>
            <w:rPr>
              <w:rFonts w:ascii="Arial" w:hAnsi="Arial" w:cs="Arial"/>
              <w:sz w:val="14"/>
              <w:lang w:eastAsia="zh-CN"/>
            </w:rPr>
          </w:pPr>
          <w:r>
            <w:rPr>
              <w:rFonts w:ascii="Arial" w:hAnsi="Arial" w:cs="Arial"/>
              <w:sz w:val="14"/>
              <w:lang w:eastAsia="zh-CN"/>
            </w:rPr>
            <w:t xml:space="preserve">October </w:t>
          </w:r>
          <w:r w:rsidR="00D014BC">
            <w:rPr>
              <w:rFonts w:ascii="Arial" w:hAnsi="Arial" w:cs="Arial"/>
              <w:sz w:val="14"/>
              <w:lang w:eastAsia="zh-CN"/>
            </w:rPr>
            <w:t>2020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A17B4" w:rsidRPr="005F1CEB" w:rsidRDefault="004A17B4">
          <w:pPr>
            <w:pStyle w:val="Header"/>
            <w:rPr>
              <w:rFonts w:ascii="Calibri" w:hAnsi="Calibri" w:cs="Calibri"/>
              <w:color w:val="FFFFFF"/>
              <w:sz w:val="16"/>
              <w:szCs w:val="16"/>
            </w:rPr>
          </w:pPr>
          <w:r w:rsidRPr="005F1CE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5F1CEB">
            <w:rPr>
              <w:rFonts w:ascii="Calibri" w:hAnsi="Calibri" w:cs="Calibri"/>
              <w:sz w:val="16"/>
              <w:szCs w:val="16"/>
            </w:rPr>
            <w:instrText xml:space="preserve"> PAGE   \* MERGEFORMAT </w:instrText>
          </w:r>
          <w:r w:rsidRPr="005F1CE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A355BC" w:rsidRPr="00A355BC">
            <w:rPr>
              <w:rFonts w:ascii="Calibri" w:hAnsi="Calibri" w:cs="Calibri"/>
              <w:noProof/>
              <w:color w:val="FFFFFF"/>
              <w:sz w:val="16"/>
              <w:szCs w:val="16"/>
            </w:rPr>
            <w:t>2</w:t>
          </w:r>
          <w:r w:rsidRPr="005F1CEB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4A17B4" w:rsidRDefault="004A1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DD" w:rsidRDefault="00A564DD">
      <w:r>
        <w:separator/>
      </w:r>
    </w:p>
  </w:footnote>
  <w:footnote w:type="continuationSeparator" w:id="0">
    <w:p w:rsidR="00A564DD" w:rsidRDefault="00A5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B4" w:rsidRDefault="00415C98">
    <w:pPr>
      <w:pStyle w:val="Header"/>
    </w:pPr>
    <w:r>
      <w:t xml:space="preserve">HMIS </w:t>
    </w:r>
    <w:r w:rsidR="004A17B4">
      <w:t xml:space="preserve">Coordinated Entry </w:t>
    </w:r>
    <w:r>
      <w:t>Data</w:t>
    </w:r>
    <w:r w:rsidR="004A17B4">
      <w:t xml:space="preserve"> – 2020</w:t>
    </w:r>
  </w:p>
  <w:p w:rsidR="004A17B4" w:rsidRPr="002D088B" w:rsidRDefault="004A17B4" w:rsidP="000179FA">
    <w:pPr>
      <w:pStyle w:val="Header"/>
      <w:rPr>
        <w:rFonts w:ascii="Tahoma" w:hAnsi="Tahoma" w:cs="Tahoma"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CCF"/>
    <w:multiLevelType w:val="hybridMultilevel"/>
    <w:tmpl w:val="0F687D9A"/>
    <w:lvl w:ilvl="0" w:tplc="0F20AD90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EE5DE6"/>
    <w:multiLevelType w:val="hybridMultilevel"/>
    <w:tmpl w:val="F38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435"/>
    <w:multiLevelType w:val="hybridMultilevel"/>
    <w:tmpl w:val="07FCA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0CB2"/>
    <w:multiLevelType w:val="hybridMultilevel"/>
    <w:tmpl w:val="49E8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4D67"/>
    <w:multiLevelType w:val="hybridMultilevel"/>
    <w:tmpl w:val="7F3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91A5C"/>
    <w:multiLevelType w:val="hybridMultilevel"/>
    <w:tmpl w:val="344A6F2C"/>
    <w:lvl w:ilvl="0" w:tplc="684CB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2764"/>
    <w:multiLevelType w:val="hybridMultilevel"/>
    <w:tmpl w:val="47B08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561C"/>
    <w:multiLevelType w:val="hybridMultilevel"/>
    <w:tmpl w:val="92AEA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0D8B"/>
    <w:multiLevelType w:val="hybridMultilevel"/>
    <w:tmpl w:val="6778C4BA"/>
    <w:lvl w:ilvl="0" w:tplc="FEFCCCAC">
      <w:start w:val="1"/>
      <w:numFmt w:val="upperLetter"/>
      <w:lvlText w:val="%1)"/>
      <w:lvlJc w:val="left"/>
      <w:pPr>
        <w:ind w:left="4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CA"/>
    <w:rsid w:val="00000DF0"/>
    <w:rsid w:val="00006313"/>
    <w:rsid w:val="000121CA"/>
    <w:rsid w:val="000179FA"/>
    <w:rsid w:val="00017E9A"/>
    <w:rsid w:val="00025FC0"/>
    <w:rsid w:val="0002737B"/>
    <w:rsid w:val="000305B1"/>
    <w:rsid w:val="00045AD6"/>
    <w:rsid w:val="00045BD0"/>
    <w:rsid w:val="00056D75"/>
    <w:rsid w:val="000671D1"/>
    <w:rsid w:val="00070F93"/>
    <w:rsid w:val="000935AB"/>
    <w:rsid w:val="000A2310"/>
    <w:rsid w:val="000A2DD0"/>
    <w:rsid w:val="000C0962"/>
    <w:rsid w:val="000C3907"/>
    <w:rsid w:val="000C4611"/>
    <w:rsid w:val="000D0D13"/>
    <w:rsid w:val="000D4B74"/>
    <w:rsid w:val="000D6FBB"/>
    <w:rsid w:val="000E6DB4"/>
    <w:rsid w:val="000F14AC"/>
    <w:rsid w:val="000F28D9"/>
    <w:rsid w:val="000F6E9A"/>
    <w:rsid w:val="0010607B"/>
    <w:rsid w:val="00106465"/>
    <w:rsid w:val="00116C32"/>
    <w:rsid w:val="0012105C"/>
    <w:rsid w:val="001246C2"/>
    <w:rsid w:val="00124A6E"/>
    <w:rsid w:val="001256C8"/>
    <w:rsid w:val="0014285C"/>
    <w:rsid w:val="001519B6"/>
    <w:rsid w:val="00157DCF"/>
    <w:rsid w:val="00163AD6"/>
    <w:rsid w:val="00184EDC"/>
    <w:rsid w:val="001C5480"/>
    <w:rsid w:val="001C6A2B"/>
    <w:rsid w:val="001D4764"/>
    <w:rsid w:val="001E1CC3"/>
    <w:rsid w:val="001E2F48"/>
    <w:rsid w:val="001E499C"/>
    <w:rsid w:val="00213D73"/>
    <w:rsid w:val="002145C8"/>
    <w:rsid w:val="002240CD"/>
    <w:rsid w:val="002305C5"/>
    <w:rsid w:val="0025509D"/>
    <w:rsid w:val="002658B0"/>
    <w:rsid w:val="002A42C1"/>
    <w:rsid w:val="002A59EE"/>
    <w:rsid w:val="002B2C44"/>
    <w:rsid w:val="002B61AB"/>
    <w:rsid w:val="002C7681"/>
    <w:rsid w:val="002D088B"/>
    <w:rsid w:val="003127F7"/>
    <w:rsid w:val="00312B5C"/>
    <w:rsid w:val="00314E56"/>
    <w:rsid w:val="00341566"/>
    <w:rsid w:val="003455B2"/>
    <w:rsid w:val="003565A7"/>
    <w:rsid w:val="003678BD"/>
    <w:rsid w:val="00372719"/>
    <w:rsid w:val="00374ECD"/>
    <w:rsid w:val="0038384A"/>
    <w:rsid w:val="00394A09"/>
    <w:rsid w:val="003C7967"/>
    <w:rsid w:val="003E3788"/>
    <w:rsid w:val="003E3AFF"/>
    <w:rsid w:val="003F7A9C"/>
    <w:rsid w:val="00414795"/>
    <w:rsid w:val="00415C98"/>
    <w:rsid w:val="00417D53"/>
    <w:rsid w:val="00434C63"/>
    <w:rsid w:val="004354E9"/>
    <w:rsid w:val="00436A26"/>
    <w:rsid w:val="00452775"/>
    <w:rsid w:val="00454FDD"/>
    <w:rsid w:val="004633A3"/>
    <w:rsid w:val="0047157B"/>
    <w:rsid w:val="0049121A"/>
    <w:rsid w:val="00497C6D"/>
    <w:rsid w:val="004A17B4"/>
    <w:rsid w:val="004B6CC4"/>
    <w:rsid w:val="004C068F"/>
    <w:rsid w:val="004C10DE"/>
    <w:rsid w:val="004D432C"/>
    <w:rsid w:val="004D7134"/>
    <w:rsid w:val="004F1FCD"/>
    <w:rsid w:val="004F2516"/>
    <w:rsid w:val="004F6DED"/>
    <w:rsid w:val="004F7DDA"/>
    <w:rsid w:val="005171C7"/>
    <w:rsid w:val="0051721A"/>
    <w:rsid w:val="00522C0E"/>
    <w:rsid w:val="00543A8E"/>
    <w:rsid w:val="00551ED0"/>
    <w:rsid w:val="00556D12"/>
    <w:rsid w:val="0056677D"/>
    <w:rsid w:val="00583473"/>
    <w:rsid w:val="00584A42"/>
    <w:rsid w:val="0059142F"/>
    <w:rsid w:val="005A01F2"/>
    <w:rsid w:val="005B0769"/>
    <w:rsid w:val="005C495C"/>
    <w:rsid w:val="005F1078"/>
    <w:rsid w:val="005F1CEB"/>
    <w:rsid w:val="005F4663"/>
    <w:rsid w:val="0060534E"/>
    <w:rsid w:val="00617E91"/>
    <w:rsid w:val="00630B76"/>
    <w:rsid w:val="00641F50"/>
    <w:rsid w:val="0064364F"/>
    <w:rsid w:val="0064442F"/>
    <w:rsid w:val="006452DE"/>
    <w:rsid w:val="00661AB1"/>
    <w:rsid w:val="00662DE9"/>
    <w:rsid w:val="00670C78"/>
    <w:rsid w:val="00670DE2"/>
    <w:rsid w:val="0067318C"/>
    <w:rsid w:val="00687CDA"/>
    <w:rsid w:val="006A4BBB"/>
    <w:rsid w:val="006B17B6"/>
    <w:rsid w:val="006D06F9"/>
    <w:rsid w:val="006D604A"/>
    <w:rsid w:val="006E040E"/>
    <w:rsid w:val="006E6528"/>
    <w:rsid w:val="006F5A31"/>
    <w:rsid w:val="00713BB8"/>
    <w:rsid w:val="00724466"/>
    <w:rsid w:val="0073091B"/>
    <w:rsid w:val="007403F6"/>
    <w:rsid w:val="0074166B"/>
    <w:rsid w:val="00757C28"/>
    <w:rsid w:val="0076083E"/>
    <w:rsid w:val="00766A8D"/>
    <w:rsid w:val="007719B4"/>
    <w:rsid w:val="00772B1D"/>
    <w:rsid w:val="00787134"/>
    <w:rsid w:val="007A4783"/>
    <w:rsid w:val="007C1362"/>
    <w:rsid w:val="007C68F1"/>
    <w:rsid w:val="007D2C9B"/>
    <w:rsid w:val="007E3DC3"/>
    <w:rsid w:val="00821E8B"/>
    <w:rsid w:val="00823513"/>
    <w:rsid w:val="0083648D"/>
    <w:rsid w:val="0083705E"/>
    <w:rsid w:val="008427EE"/>
    <w:rsid w:val="00844859"/>
    <w:rsid w:val="008672DD"/>
    <w:rsid w:val="00867671"/>
    <w:rsid w:val="00876FA9"/>
    <w:rsid w:val="00885AC8"/>
    <w:rsid w:val="00896CB3"/>
    <w:rsid w:val="008B1D76"/>
    <w:rsid w:val="008C02C5"/>
    <w:rsid w:val="008D0091"/>
    <w:rsid w:val="008D4C77"/>
    <w:rsid w:val="008D6C1F"/>
    <w:rsid w:val="008E019F"/>
    <w:rsid w:val="008E63DF"/>
    <w:rsid w:val="008F1F99"/>
    <w:rsid w:val="009053C8"/>
    <w:rsid w:val="00906063"/>
    <w:rsid w:val="00906A46"/>
    <w:rsid w:val="00916CF0"/>
    <w:rsid w:val="009222AC"/>
    <w:rsid w:val="00923A25"/>
    <w:rsid w:val="00966204"/>
    <w:rsid w:val="009722CD"/>
    <w:rsid w:val="00977E0B"/>
    <w:rsid w:val="00982A39"/>
    <w:rsid w:val="009839DA"/>
    <w:rsid w:val="0099723A"/>
    <w:rsid w:val="009A509C"/>
    <w:rsid w:val="009B17E2"/>
    <w:rsid w:val="009B4C76"/>
    <w:rsid w:val="009C6CF5"/>
    <w:rsid w:val="009D278F"/>
    <w:rsid w:val="00A07DF7"/>
    <w:rsid w:val="00A23941"/>
    <w:rsid w:val="00A33E1D"/>
    <w:rsid w:val="00A355BC"/>
    <w:rsid w:val="00A35E6A"/>
    <w:rsid w:val="00A37F2F"/>
    <w:rsid w:val="00A46B91"/>
    <w:rsid w:val="00A55179"/>
    <w:rsid w:val="00A564DD"/>
    <w:rsid w:val="00A74D3E"/>
    <w:rsid w:val="00A7592E"/>
    <w:rsid w:val="00A84AF8"/>
    <w:rsid w:val="00A912E5"/>
    <w:rsid w:val="00A948AD"/>
    <w:rsid w:val="00AA29DA"/>
    <w:rsid w:val="00AA302C"/>
    <w:rsid w:val="00AB105B"/>
    <w:rsid w:val="00AD5AD4"/>
    <w:rsid w:val="00AD6922"/>
    <w:rsid w:val="00AF3065"/>
    <w:rsid w:val="00B046AD"/>
    <w:rsid w:val="00B06495"/>
    <w:rsid w:val="00B32D5A"/>
    <w:rsid w:val="00B540F4"/>
    <w:rsid w:val="00B635D1"/>
    <w:rsid w:val="00B74D32"/>
    <w:rsid w:val="00B751B6"/>
    <w:rsid w:val="00B8471D"/>
    <w:rsid w:val="00B93A13"/>
    <w:rsid w:val="00B94C1D"/>
    <w:rsid w:val="00BB2C39"/>
    <w:rsid w:val="00BB6A93"/>
    <w:rsid w:val="00BC773F"/>
    <w:rsid w:val="00BD520C"/>
    <w:rsid w:val="00BE01FA"/>
    <w:rsid w:val="00BE2072"/>
    <w:rsid w:val="00C01026"/>
    <w:rsid w:val="00C07744"/>
    <w:rsid w:val="00C17535"/>
    <w:rsid w:val="00C256F6"/>
    <w:rsid w:val="00C265C0"/>
    <w:rsid w:val="00C50EE5"/>
    <w:rsid w:val="00C5620A"/>
    <w:rsid w:val="00C60CA6"/>
    <w:rsid w:val="00C61E73"/>
    <w:rsid w:val="00C656ED"/>
    <w:rsid w:val="00C8519C"/>
    <w:rsid w:val="00C86D86"/>
    <w:rsid w:val="00C92EEA"/>
    <w:rsid w:val="00CA160C"/>
    <w:rsid w:val="00CA4C9E"/>
    <w:rsid w:val="00CB3196"/>
    <w:rsid w:val="00CD1AD7"/>
    <w:rsid w:val="00CD4601"/>
    <w:rsid w:val="00CF1655"/>
    <w:rsid w:val="00CF33A6"/>
    <w:rsid w:val="00CF6BE9"/>
    <w:rsid w:val="00D014BC"/>
    <w:rsid w:val="00D01D76"/>
    <w:rsid w:val="00D04871"/>
    <w:rsid w:val="00D125E2"/>
    <w:rsid w:val="00D17393"/>
    <w:rsid w:val="00D2176C"/>
    <w:rsid w:val="00D51ED6"/>
    <w:rsid w:val="00D550D8"/>
    <w:rsid w:val="00D610B0"/>
    <w:rsid w:val="00D6441C"/>
    <w:rsid w:val="00D81583"/>
    <w:rsid w:val="00DA22C8"/>
    <w:rsid w:val="00DA7999"/>
    <w:rsid w:val="00DB2F96"/>
    <w:rsid w:val="00DB58ED"/>
    <w:rsid w:val="00DC30AD"/>
    <w:rsid w:val="00DC470B"/>
    <w:rsid w:val="00DC625F"/>
    <w:rsid w:val="00DC685E"/>
    <w:rsid w:val="00DD15C1"/>
    <w:rsid w:val="00DD452B"/>
    <w:rsid w:val="00DD53F5"/>
    <w:rsid w:val="00DE2E2A"/>
    <w:rsid w:val="00DE650A"/>
    <w:rsid w:val="00DE789A"/>
    <w:rsid w:val="00E033AD"/>
    <w:rsid w:val="00E05A2F"/>
    <w:rsid w:val="00E12090"/>
    <w:rsid w:val="00E21B03"/>
    <w:rsid w:val="00E31BC3"/>
    <w:rsid w:val="00E32D3C"/>
    <w:rsid w:val="00E40D7F"/>
    <w:rsid w:val="00E47D45"/>
    <w:rsid w:val="00E5489C"/>
    <w:rsid w:val="00E8170E"/>
    <w:rsid w:val="00E82D67"/>
    <w:rsid w:val="00E92E46"/>
    <w:rsid w:val="00E953A1"/>
    <w:rsid w:val="00EA5AD9"/>
    <w:rsid w:val="00EB173E"/>
    <w:rsid w:val="00EB331E"/>
    <w:rsid w:val="00ED69A0"/>
    <w:rsid w:val="00EE1972"/>
    <w:rsid w:val="00EE24B1"/>
    <w:rsid w:val="00F01DAD"/>
    <w:rsid w:val="00F0287B"/>
    <w:rsid w:val="00F07D61"/>
    <w:rsid w:val="00F07E19"/>
    <w:rsid w:val="00F20493"/>
    <w:rsid w:val="00F22DBA"/>
    <w:rsid w:val="00F33CDB"/>
    <w:rsid w:val="00F37431"/>
    <w:rsid w:val="00F51BBB"/>
    <w:rsid w:val="00F5773F"/>
    <w:rsid w:val="00F62D41"/>
    <w:rsid w:val="00F634EE"/>
    <w:rsid w:val="00F63FFD"/>
    <w:rsid w:val="00F70BEB"/>
    <w:rsid w:val="00F71D74"/>
    <w:rsid w:val="00F7208E"/>
    <w:rsid w:val="00F83E52"/>
    <w:rsid w:val="00F85731"/>
    <w:rsid w:val="00F93EDC"/>
    <w:rsid w:val="00FA12CF"/>
    <w:rsid w:val="00FA4376"/>
    <w:rsid w:val="00FB6340"/>
    <w:rsid w:val="00FB7616"/>
    <w:rsid w:val="00FC1EB9"/>
    <w:rsid w:val="00FC2749"/>
    <w:rsid w:val="00FD00B0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D67822-2A73-4382-A177-686DBF4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7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46B9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21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34AE4"/>
    <w:rPr>
      <w:sz w:val="16"/>
      <w:szCs w:val="16"/>
    </w:rPr>
  </w:style>
  <w:style w:type="paragraph" w:styleId="CommentText">
    <w:name w:val="annotation text"/>
    <w:basedOn w:val="Normal"/>
    <w:semiHidden/>
    <w:rsid w:val="00634A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4AE4"/>
    <w:rPr>
      <w:b/>
      <w:bCs/>
    </w:rPr>
  </w:style>
  <w:style w:type="paragraph" w:styleId="BalloonText">
    <w:name w:val="Balloon Text"/>
    <w:basedOn w:val="Normal"/>
    <w:semiHidden/>
    <w:rsid w:val="00634A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93E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1CEB"/>
    <w:rPr>
      <w:sz w:val="24"/>
      <w:szCs w:val="24"/>
    </w:rPr>
  </w:style>
  <w:style w:type="character" w:styleId="Hyperlink">
    <w:name w:val="Hyperlink"/>
    <w:basedOn w:val="DefaultParagraphFont"/>
    <w:rsid w:val="005F1C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46B91"/>
    <w:rPr>
      <w:b/>
      <w:sz w:val="24"/>
      <w:szCs w:val="24"/>
    </w:rPr>
  </w:style>
  <w:style w:type="paragraph" w:styleId="NoSpacing">
    <w:name w:val="No Spacing"/>
    <w:uiPriority w:val="1"/>
    <w:qFormat/>
    <w:rsid w:val="00CA16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509D"/>
    <w:pPr>
      <w:ind w:left="720"/>
      <w:contextualSpacing/>
    </w:pPr>
  </w:style>
  <w:style w:type="paragraph" w:customStyle="1" w:styleId="Normal-noindent">
    <w:name w:val="Normal - no indent"/>
    <w:basedOn w:val="Normal"/>
    <w:link w:val="Normal-noindentChar"/>
    <w:rsid w:val="00A23941"/>
    <w:pPr>
      <w:spacing w:before="120" w:after="120" w:line="276" w:lineRule="auto"/>
    </w:pPr>
    <w:rPr>
      <w:rFonts w:asciiTheme="minorHAnsi" w:eastAsia="Times New Roman" w:hAnsiTheme="minorHAnsi"/>
      <w:sz w:val="22"/>
    </w:rPr>
  </w:style>
  <w:style w:type="character" w:customStyle="1" w:styleId="Normal-noindentChar">
    <w:name w:val="Normal - no indent Char"/>
    <w:link w:val="Normal-noindent"/>
    <w:rsid w:val="00A23941"/>
    <w:rPr>
      <w:rFonts w:asciiTheme="minorHAnsi" w:eastAsia="Times New Roman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DDB6-2776-4754-8DE2-CDCE7B81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BAS-Net</vt:lpstr>
    </vt:vector>
  </TitlesOfParts>
  <Company>Techselect</Company>
  <LinksUpToDate>false</LinksUpToDate>
  <CharactersWithSpaces>5836</CharactersWithSpaces>
  <SharedDoc>false</SharedDoc>
  <HLinks>
    <vt:vector size="12" baseType="variant"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../Desktop/HPRP 101/Training Materials/HPRP Intake Form.doc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../Desktop/HPRP 101/Training Materials/HPRP Intake Form.doc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BAS-Net</dc:title>
  <dc:creator>Don Logue</dc:creator>
  <cp:lastModifiedBy>Nathan Pyzikiewicz</cp:lastModifiedBy>
  <cp:revision>6</cp:revision>
  <cp:lastPrinted>2014-09-25T15:59:00Z</cp:lastPrinted>
  <dcterms:created xsi:type="dcterms:W3CDTF">2020-09-30T13:37:00Z</dcterms:created>
  <dcterms:modified xsi:type="dcterms:W3CDTF">2020-09-30T20:17:00Z</dcterms:modified>
</cp:coreProperties>
</file>