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0E" w:rsidRDefault="00120362" w:rsidP="00BC105D">
      <w:pPr>
        <w:pStyle w:val="Heading2"/>
        <w:jc w:val="center"/>
        <w:rPr>
          <w:color w:val="auto"/>
          <w:sz w:val="40"/>
        </w:rPr>
      </w:pPr>
      <w:r>
        <w:rPr>
          <w:color w:val="auto"/>
          <w:sz w:val="40"/>
        </w:rPr>
        <w:t xml:space="preserve">HMIS </w:t>
      </w:r>
      <w:r w:rsidR="007851BA">
        <w:rPr>
          <w:color w:val="auto"/>
          <w:sz w:val="40"/>
        </w:rPr>
        <w:t>Consumer</w:t>
      </w:r>
      <w:r w:rsidR="00A431E0">
        <w:rPr>
          <w:color w:val="auto"/>
          <w:sz w:val="40"/>
        </w:rPr>
        <w:t xml:space="preserve"> Notice</w:t>
      </w:r>
    </w:p>
    <w:p w:rsidR="00120362" w:rsidRPr="00120362" w:rsidRDefault="00120362" w:rsidP="00120362"/>
    <w:p w:rsidR="00A431E0" w:rsidRPr="004053A9" w:rsidRDefault="00A6450E" w:rsidP="00A431E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 xml:space="preserve">This Agency participates </w:t>
      </w:r>
      <w:r w:rsidR="00120362" w:rsidRPr="004053A9">
        <w:rPr>
          <w:sz w:val="24"/>
          <w:szCs w:val="24"/>
        </w:rPr>
        <w:t xml:space="preserve">in the </w:t>
      </w:r>
      <w:r w:rsidR="00BC105D" w:rsidRPr="004053A9">
        <w:rPr>
          <w:sz w:val="24"/>
          <w:szCs w:val="24"/>
        </w:rPr>
        <w:t>Homeless</w:t>
      </w:r>
      <w:r w:rsidR="00120362" w:rsidRPr="004053A9">
        <w:rPr>
          <w:sz w:val="24"/>
          <w:szCs w:val="24"/>
        </w:rPr>
        <w:t xml:space="preserve"> Management Information System (</w:t>
      </w:r>
      <w:r w:rsidR="00BC105D" w:rsidRPr="004053A9">
        <w:rPr>
          <w:sz w:val="24"/>
          <w:szCs w:val="24"/>
        </w:rPr>
        <w:t>HMIS)</w:t>
      </w:r>
      <w:r w:rsidR="00120362" w:rsidRPr="004053A9">
        <w:rPr>
          <w:sz w:val="24"/>
          <w:szCs w:val="24"/>
        </w:rPr>
        <w:t>,</w:t>
      </w:r>
      <w:r w:rsidR="00C45976" w:rsidRPr="004053A9">
        <w:rPr>
          <w:sz w:val="24"/>
          <w:szCs w:val="24"/>
        </w:rPr>
        <w:t xml:space="preserve"> which collects personal</w:t>
      </w:r>
      <w:r w:rsidR="00BB53AF" w:rsidRPr="004053A9">
        <w:rPr>
          <w:sz w:val="24"/>
          <w:szCs w:val="24"/>
        </w:rPr>
        <w:t xml:space="preserve"> information from</w:t>
      </w:r>
      <w:r w:rsidRPr="004053A9">
        <w:rPr>
          <w:sz w:val="24"/>
          <w:szCs w:val="24"/>
        </w:rPr>
        <w:t xml:space="preserve"> clients recei</w:t>
      </w:r>
      <w:r w:rsidR="00BB53AF" w:rsidRPr="004053A9">
        <w:rPr>
          <w:sz w:val="24"/>
          <w:szCs w:val="24"/>
        </w:rPr>
        <w:t xml:space="preserve">ving services from this Agency as outlined in our Privacy Notice.  </w:t>
      </w:r>
    </w:p>
    <w:p w:rsidR="006839EA" w:rsidRPr="004053A9" w:rsidRDefault="006839EA" w:rsidP="00683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 xml:space="preserve">We only collect information that we consider to be appropriate. </w:t>
      </w:r>
    </w:p>
    <w:p w:rsidR="00A6450E" w:rsidRPr="004053A9" w:rsidRDefault="006839EA" w:rsidP="00683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 xml:space="preserve">This </w:t>
      </w:r>
      <w:r w:rsidR="00BB53AF" w:rsidRPr="004053A9">
        <w:rPr>
          <w:sz w:val="24"/>
          <w:szCs w:val="24"/>
        </w:rPr>
        <w:t xml:space="preserve">information </w:t>
      </w:r>
      <w:r w:rsidRPr="004053A9">
        <w:rPr>
          <w:sz w:val="24"/>
          <w:szCs w:val="24"/>
        </w:rPr>
        <w:t>is used</w:t>
      </w:r>
      <w:r w:rsidR="00BB53AF" w:rsidRPr="004053A9">
        <w:rPr>
          <w:sz w:val="24"/>
          <w:szCs w:val="24"/>
        </w:rPr>
        <w:t xml:space="preserve"> to </w:t>
      </w:r>
      <w:r w:rsidR="00DB5781" w:rsidRPr="004053A9">
        <w:rPr>
          <w:sz w:val="24"/>
          <w:szCs w:val="24"/>
        </w:rPr>
        <w:t>coordinate</w:t>
      </w:r>
      <w:r w:rsidRPr="004053A9">
        <w:rPr>
          <w:sz w:val="24"/>
          <w:szCs w:val="24"/>
        </w:rPr>
        <w:t xml:space="preserve"> and improve</w:t>
      </w:r>
      <w:r w:rsidR="00BB53AF" w:rsidRPr="004053A9">
        <w:rPr>
          <w:sz w:val="24"/>
          <w:szCs w:val="24"/>
        </w:rPr>
        <w:t xml:space="preserve"> </w:t>
      </w:r>
      <w:r w:rsidRPr="004053A9">
        <w:rPr>
          <w:sz w:val="24"/>
          <w:szCs w:val="24"/>
        </w:rPr>
        <w:t xml:space="preserve">delivery of </w:t>
      </w:r>
      <w:r w:rsidR="00BB53AF" w:rsidRPr="004053A9">
        <w:rPr>
          <w:sz w:val="24"/>
          <w:szCs w:val="24"/>
        </w:rPr>
        <w:t>services for p</w:t>
      </w:r>
      <w:r w:rsidRPr="004053A9">
        <w:rPr>
          <w:sz w:val="24"/>
          <w:szCs w:val="24"/>
        </w:rPr>
        <w:t>ersons experiencing homelessness.</w:t>
      </w:r>
    </w:p>
    <w:p w:rsidR="00DB5781" w:rsidRPr="004053A9" w:rsidRDefault="006839EA" w:rsidP="00DB5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53A9">
        <w:rPr>
          <w:sz w:val="24"/>
          <w:szCs w:val="24"/>
        </w:rPr>
        <w:t>This i</w:t>
      </w:r>
      <w:r w:rsidR="00DB5781" w:rsidRPr="004053A9">
        <w:rPr>
          <w:sz w:val="24"/>
          <w:szCs w:val="24"/>
        </w:rPr>
        <w:t xml:space="preserve">nformation may also be used for payment or </w:t>
      </w:r>
      <w:r w:rsidRPr="004053A9">
        <w:rPr>
          <w:sz w:val="24"/>
          <w:szCs w:val="24"/>
        </w:rPr>
        <w:t>reimbursement of services</w:t>
      </w:r>
      <w:r w:rsidR="0097111E" w:rsidRPr="004053A9">
        <w:rPr>
          <w:sz w:val="24"/>
          <w:szCs w:val="24"/>
        </w:rPr>
        <w:t>, to</w:t>
      </w:r>
      <w:r w:rsidRPr="004053A9">
        <w:rPr>
          <w:sz w:val="24"/>
          <w:szCs w:val="24"/>
        </w:rPr>
        <w:t xml:space="preserve"> carry out administrative functions</w:t>
      </w:r>
      <w:r w:rsidR="0097111E" w:rsidRPr="004053A9">
        <w:rPr>
          <w:sz w:val="24"/>
          <w:szCs w:val="24"/>
        </w:rPr>
        <w:t xml:space="preserve"> </w:t>
      </w:r>
      <w:r w:rsidR="00DB5781" w:rsidRPr="004053A9">
        <w:rPr>
          <w:sz w:val="24"/>
          <w:szCs w:val="24"/>
        </w:rPr>
        <w:t>including but not limited to legal, audit, personnel, oversight, and management functions</w:t>
      </w:r>
      <w:r w:rsidR="0097111E" w:rsidRPr="004053A9">
        <w:rPr>
          <w:sz w:val="24"/>
          <w:szCs w:val="24"/>
        </w:rPr>
        <w:t>, or preparing statistical information without your personal identifying information.</w:t>
      </w:r>
    </w:p>
    <w:p w:rsidR="006839EA" w:rsidRDefault="00A6450E" w:rsidP="00683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>The collection and use of all personal information is guided by stric</w:t>
      </w:r>
      <w:r w:rsidR="006839EA" w:rsidRPr="004053A9">
        <w:rPr>
          <w:sz w:val="24"/>
          <w:szCs w:val="24"/>
        </w:rPr>
        <w:t xml:space="preserve">t standards of confidentiality and in compliance with applicable federal and state law. </w:t>
      </w:r>
    </w:p>
    <w:p w:rsidR="00DB5781" w:rsidRPr="004053A9" w:rsidRDefault="00DB5781" w:rsidP="00683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 xml:space="preserve">Additional uses and disclosure of information may be permitted as required by law or law enforcement, to avert a healthy </w:t>
      </w:r>
      <w:bookmarkStart w:id="0" w:name="_GoBack"/>
      <w:bookmarkEnd w:id="0"/>
      <w:r w:rsidRPr="004053A9">
        <w:rPr>
          <w:sz w:val="24"/>
          <w:szCs w:val="24"/>
        </w:rPr>
        <w:t>or safety threat, or research purposes.</w:t>
      </w:r>
    </w:p>
    <w:p w:rsidR="00A6450E" w:rsidRPr="004053A9" w:rsidRDefault="00A6450E" w:rsidP="00683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 xml:space="preserve">Agencies participating in </w:t>
      </w:r>
      <w:r w:rsidR="00120362" w:rsidRPr="004053A9">
        <w:rPr>
          <w:sz w:val="24"/>
          <w:szCs w:val="24"/>
        </w:rPr>
        <w:t>HMIS</w:t>
      </w:r>
      <w:r w:rsidRPr="004053A9">
        <w:rPr>
          <w:sz w:val="24"/>
          <w:szCs w:val="24"/>
        </w:rPr>
        <w:t xml:space="preserve"> </w:t>
      </w:r>
      <w:r w:rsidR="006839EA" w:rsidRPr="004053A9">
        <w:rPr>
          <w:sz w:val="24"/>
          <w:szCs w:val="24"/>
        </w:rPr>
        <w:t xml:space="preserve">may </w:t>
      </w:r>
      <w:r w:rsidRPr="004053A9">
        <w:rPr>
          <w:sz w:val="24"/>
          <w:szCs w:val="24"/>
        </w:rPr>
        <w:t>share information with other agencies partnered in HMIS</w:t>
      </w:r>
      <w:r w:rsidR="006839EA" w:rsidRPr="004053A9">
        <w:rPr>
          <w:sz w:val="24"/>
          <w:szCs w:val="24"/>
        </w:rPr>
        <w:t xml:space="preserve"> to coordinate services such as referrals, prioritization, and housing status.</w:t>
      </w:r>
    </w:p>
    <w:p w:rsidR="006839EA" w:rsidRPr="004053A9" w:rsidRDefault="006839EA" w:rsidP="00683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>The list of HMIS Partner Agencies</w:t>
      </w:r>
      <w:r w:rsidR="00DB5781" w:rsidRPr="004053A9">
        <w:rPr>
          <w:sz w:val="24"/>
          <w:szCs w:val="24"/>
        </w:rPr>
        <w:t xml:space="preserve"> and a copy of our Privacy Policy</w:t>
      </w:r>
      <w:r w:rsidRPr="004053A9">
        <w:rPr>
          <w:sz w:val="24"/>
          <w:szCs w:val="24"/>
        </w:rPr>
        <w:t xml:space="preserve"> is available to clients upon request or on our website.</w:t>
      </w:r>
    </w:p>
    <w:p w:rsidR="0084704E" w:rsidRPr="004053A9" w:rsidRDefault="00A6450E" w:rsidP="008470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 xml:space="preserve">You have the right to refuse certain data to be entered into the </w:t>
      </w:r>
      <w:r w:rsidR="00120362" w:rsidRPr="004053A9">
        <w:rPr>
          <w:sz w:val="24"/>
          <w:szCs w:val="24"/>
        </w:rPr>
        <w:t>HMIS</w:t>
      </w:r>
      <w:r w:rsidR="0084704E" w:rsidRPr="004053A9">
        <w:rPr>
          <w:sz w:val="24"/>
          <w:szCs w:val="24"/>
        </w:rPr>
        <w:t xml:space="preserve"> and to see </w:t>
      </w:r>
      <w:r w:rsidR="007851BA" w:rsidRPr="004053A9">
        <w:rPr>
          <w:sz w:val="24"/>
          <w:szCs w:val="24"/>
        </w:rPr>
        <w:t xml:space="preserve">or correct </w:t>
      </w:r>
      <w:r w:rsidR="0084704E" w:rsidRPr="004053A9">
        <w:rPr>
          <w:sz w:val="24"/>
          <w:szCs w:val="24"/>
        </w:rPr>
        <w:t>your information at any time.</w:t>
      </w:r>
    </w:p>
    <w:p w:rsidR="006839EA" w:rsidRPr="004053A9" w:rsidRDefault="006839EA" w:rsidP="00683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>If you have safety concerns about your information please discuss this with a staff member.</w:t>
      </w:r>
    </w:p>
    <w:p w:rsidR="007851BA" w:rsidRPr="004053A9" w:rsidRDefault="007851BA" w:rsidP="00683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>You have a right to file a grievance if you felt you have been unjustly served or put at risk by HMIS.</w:t>
      </w:r>
    </w:p>
    <w:p w:rsidR="004A70EC" w:rsidRPr="004053A9" w:rsidRDefault="00BC105D" w:rsidP="00683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3A9">
        <w:rPr>
          <w:sz w:val="24"/>
          <w:szCs w:val="24"/>
        </w:rPr>
        <w:t>Your decision to sign or not sign</w:t>
      </w:r>
      <w:r w:rsidR="007851BA" w:rsidRPr="004053A9">
        <w:rPr>
          <w:sz w:val="24"/>
          <w:szCs w:val="24"/>
        </w:rPr>
        <w:t xml:space="preserve"> a</w:t>
      </w:r>
      <w:r w:rsidRPr="004053A9">
        <w:rPr>
          <w:sz w:val="24"/>
          <w:szCs w:val="24"/>
        </w:rPr>
        <w:t xml:space="preserve"> consent document will not be used to deny services. </w:t>
      </w:r>
    </w:p>
    <w:sectPr w:rsidR="004A70EC" w:rsidRPr="004053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1D0"/>
    <w:multiLevelType w:val="hybridMultilevel"/>
    <w:tmpl w:val="1EF6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F"/>
    <w:rsid w:val="0005026F"/>
    <w:rsid w:val="00120362"/>
    <w:rsid w:val="004053A9"/>
    <w:rsid w:val="00414EBD"/>
    <w:rsid w:val="004A70EC"/>
    <w:rsid w:val="006262BF"/>
    <w:rsid w:val="00664846"/>
    <w:rsid w:val="006839EA"/>
    <w:rsid w:val="007851BA"/>
    <w:rsid w:val="0084704E"/>
    <w:rsid w:val="0097111E"/>
    <w:rsid w:val="00A27604"/>
    <w:rsid w:val="00A431E0"/>
    <w:rsid w:val="00A6450E"/>
    <w:rsid w:val="00BB53AF"/>
    <w:rsid w:val="00BC105D"/>
    <w:rsid w:val="00C45976"/>
    <w:rsid w:val="00DB5781"/>
    <w:rsid w:val="00E5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1E0"/>
    <w:pPr>
      <w:ind w:left="720"/>
      <w:contextualSpacing/>
    </w:pPr>
  </w:style>
  <w:style w:type="paragraph" w:customStyle="1" w:styleId="Default">
    <w:name w:val="Default"/>
    <w:rsid w:val="00DB5781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1E0"/>
    <w:pPr>
      <w:ind w:left="720"/>
      <w:contextualSpacing/>
    </w:pPr>
  </w:style>
  <w:style w:type="paragraph" w:customStyle="1" w:styleId="Default">
    <w:name w:val="Default"/>
    <w:rsid w:val="00DB5781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Kexin</dc:creator>
  <cp:lastModifiedBy>Nate</cp:lastModifiedBy>
  <cp:revision>7</cp:revision>
  <cp:lastPrinted>2019-03-07T16:32:00Z</cp:lastPrinted>
  <dcterms:created xsi:type="dcterms:W3CDTF">2019-03-08T18:52:00Z</dcterms:created>
  <dcterms:modified xsi:type="dcterms:W3CDTF">2020-05-13T20:10:00Z</dcterms:modified>
</cp:coreProperties>
</file>